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7" w:rsidRPr="00AC378F" w:rsidRDefault="00CD7107" w:rsidP="00CD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04825"/>
            <wp:effectExtent l="1905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0" cy="5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07" w:rsidRPr="00AC378F" w:rsidRDefault="00CD7107" w:rsidP="009B1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ЗОТИНСКОГО  СЕЛЬСОВЕТА</w:t>
      </w:r>
    </w:p>
    <w:p w:rsidR="00CD7107" w:rsidRPr="00AC378F" w:rsidRDefault="00CD7107" w:rsidP="00CD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ТУРУХАНСКОГО  РАЙОНА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  <w:t>КРАСНОЯРСКОГО  КРАЯ</w:t>
      </w: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CD7107" w:rsidRPr="00AC378F" w:rsidRDefault="00CD7107" w:rsidP="00CD7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C378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  <w:r w:rsidR="00C95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7107" w:rsidRDefault="00CD7107" w:rsidP="00C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107" w:rsidRDefault="00C9548E" w:rsidP="00C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06</w:t>
      </w:r>
      <w:r w:rsidR="009B10E1">
        <w:rPr>
          <w:rFonts w:ascii="Times New Roman" w:eastAsia="Times New Roman" w:hAnsi="Times New Roman" w:cs="Times New Roman"/>
          <w:sz w:val="28"/>
          <w:szCs w:val="28"/>
        </w:rPr>
        <w:t>.10.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107">
        <w:rPr>
          <w:rFonts w:ascii="Times New Roman" w:eastAsia="Times New Roman" w:hAnsi="Times New Roman" w:cs="Times New Roman"/>
          <w:sz w:val="28"/>
          <w:szCs w:val="28"/>
        </w:rPr>
        <w:tab/>
      </w:r>
      <w:r w:rsidR="00CD71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CD7107" w:rsidRPr="00AC378F">
        <w:rPr>
          <w:rFonts w:ascii="Times New Roman" w:eastAsia="Times New Roman" w:hAnsi="Times New Roman" w:cs="Times New Roman"/>
          <w:sz w:val="28"/>
          <w:szCs w:val="28"/>
        </w:rPr>
        <w:t xml:space="preserve">  с.Зотино            </w:t>
      </w:r>
      <w:r w:rsidR="00CD71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D7107" w:rsidRPr="00AC378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CD7107" w:rsidRPr="00AC378F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D7107" w:rsidRPr="009E2890" w:rsidRDefault="00CD7107" w:rsidP="00C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107" w:rsidRDefault="00CD7107" w:rsidP="00CD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08.12.2017 № 58-п «</w:t>
      </w:r>
      <w:r w:rsidRPr="000B30E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постоянно действующей комиссии по оценке технического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состояния дорог общего пользов</w:t>
      </w:r>
      <w:r>
        <w:rPr>
          <w:rFonts w:ascii="Times New Roman" w:hAnsi="Times New Roman" w:cs="Times New Roman"/>
          <w:sz w:val="28"/>
          <w:szCs w:val="28"/>
        </w:rPr>
        <w:t>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Зотинского сельсовета  Туруханского района Красноярского края</w:t>
      </w:r>
    </w:p>
    <w:p w:rsidR="00CD7107" w:rsidRDefault="00CD7107" w:rsidP="00CD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30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0E2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ии», Приказом Минтранса РФ от 07.08.2020 № 288</w:t>
      </w:r>
      <w:r w:rsidRPr="000B30E2">
        <w:rPr>
          <w:rFonts w:ascii="Times New Roman" w:hAnsi="Times New Roman" w:cs="Times New Roman"/>
          <w:sz w:val="28"/>
          <w:szCs w:val="28"/>
        </w:rPr>
        <w:t xml:space="preserve"> «О порядке проведения оценки технического состояния автомобильных дорог»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Администрация  Зотинского сельсовета</w:t>
      </w:r>
    </w:p>
    <w:p w:rsidR="00CD7107" w:rsidRDefault="00CD7107" w:rsidP="00CD7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107" w:rsidRDefault="00CD7107" w:rsidP="00CD7107">
      <w:pPr>
        <w:pStyle w:val="a3"/>
        <w:numPr>
          <w:ilvl w:val="0"/>
          <w:numId w:val="1"/>
        </w:numPr>
        <w:tabs>
          <w:tab w:val="left" w:pos="142"/>
        </w:tabs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08.12.2017 № 58-п «Об утверждении</w:t>
      </w:r>
      <w:r w:rsidRPr="000B30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о постоянно действующей комиссии по оценке технического состояния дорог общего пользования местного значения Зотинского сельсовета  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 Красноярского края»</w:t>
      </w:r>
    </w:p>
    <w:p w:rsidR="00CD7107" w:rsidRDefault="00CD7107" w:rsidP="00CD7107">
      <w:pPr>
        <w:pStyle w:val="a3"/>
        <w:numPr>
          <w:ilvl w:val="1"/>
          <w:numId w:val="1"/>
        </w:numPr>
        <w:tabs>
          <w:tab w:val="left" w:pos="142"/>
        </w:tabs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преамбуле постановления слова «Приказом Минтранса РФ</w:t>
      </w:r>
      <w:r w:rsidRPr="00CD7107">
        <w:rPr>
          <w:rFonts w:ascii="Times New Roman" w:hAnsi="Times New Roman" w:cs="Times New Roman"/>
          <w:sz w:val="28"/>
          <w:szCs w:val="28"/>
        </w:rPr>
        <w:t xml:space="preserve"> </w:t>
      </w:r>
      <w:r w:rsidRPr="000B30E2">
        <w:rPr>
          <w:rFonts w:ascii="Times New Roman" w:hAnsi="Times New Roman" w:cs="Times New Roman"/>
          <w:sz w:val="28"/>
          <w:szCs w:val="28"/>
        </w:rPr>
        <w:t>от 27.08.2009 № 150</w:t>
      </w:r>
      <w:r>
        <w:rPr>
          <w:rFonts w:ascii="Times New Roman" w:hAnsi="Times New Roman" w:cs="Times New Roman"/>
          <w:sz w:val="28"/>
          <w:szCs w:val="28"/>
        </w:rPr>
        <w:t>» заменить словами «Приказом Министерства транспорта Российской Федерации от 07.08.2020 № 288»</w:t>
      </w:r>
    </w:p>
    <w:p w:rsidR="002148F1" w:rsidRDefault="002148F1" w:rsidP="002148F1">
      <w:pPr>
        <w:pStyle w:val="a3"/>
        <w:numPr>
          <w:ilvl w:val="0"/>
          <w:numId w:val="1"/>
        </w:numPr>
        <w:tabs>
          <w:tab w:val="left" w:pos="142"/>
        </w:tabs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 w:rsidRPr="000B30E2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по оценке технического </w:t>
      </w:r>
      <w:proofErr w:type="gramStart"/>
      <w:r w:rsidRPr="000B30E2">
        <w:rPr>
          <w:rFonts w:ascii="Times New Roman" w:hAnsi="Times New Roman" w:cs="Times New Roman"/>
          <w:sz w:val="28"/>
          <w:szCs w:val="28"/>
        </w:rPr>
        <w:t>состояния дорог общего пользования местного значения</w:t>
      </w:r>
      <w:proofErr w:type="gramEnd"/>
      <w:r w:rsidRPr="000B30E2">
        <w:rPr>
          <w:rFonts w:ascii="Times New Roman" w:hAnsi="Times New Roman" w:cs="Times New Roman"/>
          <w:sz w:val="28"/>
          <w:szCs w:val="28"/>
        </w:rPr>
        <w:t xml:space="preserve"> Зотинского сельсовета  Туруханского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 Красноярского края, утвержденного постановлением от 08.12.2017 № 58-п (далее Положение)</w:t>
      </w:r>
    </w:p>
    <w:p w:rsidR="002148F1" w:rsidRPr="002148F1" w:rsidRDefault="002148F1" w:rsidP="002148F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8F1">
        <w:rPr>
          <w:rFonts w:ascii="Times New Roman" w:hAnsi="Times New Roman" w:cs="Times New Roman"/>
          <w:sz w:val="28"/>
          <w:szCs w:val="28"/>
        </w:rPr>
        <w:t>Пункт  2.3. раздела 2 Положения  изложить в следующей редакции:</w:t>
      </w:r>
    </w:p>
    <w:p w:rsidR="002148F1" w:rsidRDefault="002148F1" w:rsidP="005C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«.3.</w:t>
      </w:r>
      <w:r w:rsidR="00CF4A9A">
        <w:rPr>
          <w:rFonts w:ascii="Times New Roman" w:hAnsi="Times New Roman" w:cs="Times New Roman"/>
          <w:sz w:val="28"/>
          <w:szCs w:val="28"/>
        </w:rPr>
        <w:t>В процессе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67E">
        <w:rPr>
          <w:rFonts w:ascii="Times New Roman" w:hAnsi="Times New Roman" w:cs="Times New Roman"/>
          <w:sz w:val="28"/>
          <w:szCs w:val="28"/>
        </w:rPr>
        <w:t xml:space="preserve"> автомобильных дорог Комиссией определяю</w:t>
      </w:r>
      <w:r w:rsidRPr="002148F1">
        <w:rPr>
          <w:rFonts w:ascii="Times New Roman" w:hAnsi="Times New Roman" w:cs="Times New Roman"/>
          <w:sz w:val="28"/>
          <w:szCs w:val="28"/>
        </w:rPr>
        <w:t>т</w:t>
      </w:r>
      <w:r w:rsidR="005C467E">
        <w:rPr>
          <w:rFonts w:ascii="Times New Roman" w:hAnsi="Times New Roman" w:cs="Times New Roman"/>
          <w:sz w:val="28"/>
          <w:szCs w:val="28"/>
        </w:rPr>
        <w:t>ся</w:t>
      </w:r>
      <w:r w:rsidRPr="002148F1">
        <w:rPr>
          <w:rFonts w:ascii="Times New Roman" w:hAnsi="Times New Roman" w:cs="Times New Roman"/>
          <w:sz w:val="28"/>
          <w:szCs w:val="28"/>
        </w:rPr>
        <w:t>: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67E">
        <w:rPr>
          <w:rFonts w:ascii="Times New Roman" w:hAnsi="Times New Roman"/>
          <w:sz w:val="28"/>
          <w:szCs w:val="28"/>
        </w:rPr>
        <w:t>1)</w:t>
      </w:r>
      <w:r w:rsidRPr="005C467E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</w:t>
      </w:r>
      <w:r w:rsidRPr="005C467E">
        <w:rPr>
          <w:rFonts w:ascii="Times New Roman" w:hAnsi="Times New Roman"/>
          <w:sz w:val="28"/>
          <w:szCs w:val="28"/>
        </w:rPr>
        <w:lastRenderedPageBreak/>
        <w:t>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proofErr w:type="gramEnd"/>
    </w:p>
    <w:p w:rsidR="00CF4A9A" w:rsidRPr="005C467E" w:rsidRDefault="00CF4A9A" w:rsidP="005C467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 xml:space="preserve">ширина проезжей части и земляного полотна; </w:t>
      </w:r>
      <w:r w:rsidR="005C467E">
        <w:rPr>
          <w:rFonts w:ascii="Times New Roman" w:hAnsi="Times New Roman"/>
          <w:sz w:val="28"/>
          <w:szCs w:val="28"/>
        </w:rPr>
        <w:t xml:space="preserve">габарит </w:t>
      </w:r>
      <w:r w:rsidRPr="005C467E">
        <w:rPr>
          <w:rFonts w:ascii="Times New Roman" w:hAnsi="Times New Roman"/>
          <w:sz w:val="28"/>
          <w:szCs w:val="28"/>
        </w:rPr>
        <w:t>приближения;</w:t>
      </w:r>
    </w:p>
    <w:p w:rsidR="00CF4A9A" w:rsidRPr="005C467E" w:rsidRDefault="005C467E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длины прямых, велечины </w:t>
      </w:r>
      <w:r w:rsidR="00CF4A9A" w:rsidRPr="005C467E">
        <w:rPr>
          <w:rFonts w:ascii="Times New Roman" w:hAnsi="Times New Roman"/>
          <w:sz w:val="28"/>
          <w:szCs w:val="28"/>
        </w:rPr>
        <w:t xml:space="preserve"> углов поворотов в плане трассы и величины их радиусов;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протяженность подъемов и спусков; продольный и поперечный уклоны; высота насыпи и глубина выемки; габариты искусствен</w:t>
      </w:r>
      <w:r w:rsidR="005C467E">
        <w:rPr>
          <w:rFonts w:ascii="Times New Roman" w:hAnsi="Times New Roman"/>
          <w:sz w:val="28"/>
          <w:szCs w:val="28"/>
        </w:rPr>
        <w:t>ных дорожных сооружений; состояние (наличие)</w:t>
      </w:r>
      <w:r w:rsidRPr="005C467E">
        <w:rPr>
          <w:rFonts w:ascii="Times New Roman" w:hAnsi="Times New Roman"/>
          <w:sz w:val="28"/>
          <w:szCs w:val="28"/>
        </w:rPr>
        <w:t xml:space="preserve"> элементов водоотвода;</w:t>
      </w:r>
    </w:p>
    <w:p w:rsidR="00CF4A9A" w:rsidRPr="005C467E" w:rsidRDefault="005C467E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(наличие)</w:t>
      </w:r>
      <w:r w:rsidR="00CF4A9A" w:rsidRPr="005C467E">
        <w:rPr>
          <w:rFonts w:ascii="Times New Roman" w:hAnsi="Times New Roman"/>
          <w:sz w:val="28"/>
          <w:szCs w:val="28"/>
        </w:rPr>
        <w:t xml:space="preserve"> элементов обустройства дороги и технических средств организации дорожного движения;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67E">
        <w:rPr>
          <w:rFonts w:ascii="Times New Roman" w:hAnsi="Times New Roman"/>
          <w:sz w:val="28"/>
          <w:szCs w:val="28"/>
        </w:rPr>
        <w:t>2)</w:t>
      </w:r>
      <w:r w:rsidRPr="005C467E">
        <w:rPr>
          <w:rFonts w:ascii="Times New Roman" w:hAnsi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proofErr w:type="gramEnd"/>
    </w:p>
    <w:p w:rsid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 xml:space="preserve">продольная ровность и колейность дорожного покрытия; </w:t>
      </w:r>
    </w:p>
    <w:p w:rsid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 xml:space="preserve">сцепные свойства дорожного покрытия и состояние обочин; 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прочность дорожной одежды;</w:t>
      </w:r>
    </w:p>
    <w:p w:rsid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 xml:space="preserve">грузоподъемность искусственных дорожных сооружений; 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67E">
        <w:rPr>
          <w:rFonts w:ascii="Times New Roman" w:hAnsi="Times New Roman"/>
          <w:sz w:val="28"/>
          <w:szCs w:val="28"/>
        </w:rPr>
        <w:t>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proofErr w:type="gramEnd"/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3)</w:t>
      </w:r>
      <w:r w:rsidRPr="005C467E">
        <w:rPr>
          <w:rFonts w:ascii="Times New Roman" w:hAnsi="Times New Roman"/>
          <w:sz w:val="28"/>
          <w:szCs w:val="28"/>
        </w:rPr>
        <w:tab/>
        <w:t xml:space="preserve"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</w:t>
      </w:r>
      <w:proofErr w:type="gramStart"/>
      <w:r w:rsidRPr="005C467E">
        <w:rPr>
          <w:rFonts w:ascii="Times New Roman" w:hAnsi="Times New Roman"/>
          <w:sz w:val="28"/>
          <w:szCs w:val="28"/>
        </w:rPr>
        <w:t>(</w:t>
      </w:r>
      <w:r w:rsidR="005C467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C467E">
        <w:rPr>
          <w:rFonts w:ascii="Times New Roman" w:hAnsi="Times New Roman"/>
          <w:sz w:val="28"/>
          <w:szCs w:val="28"/>
        </w:rPr>
        <w:t xml:space="preserve">параметры </w:t>
      </w:r>
      <w:r w:rsidR="00EF1831">
        <w:rPr>
          <w:rFonts w:ascii="Times New Roman" w:hAnsi="Times New Roman"/>
          <w:sz w:val="28"/>
          <w:szCs w:val="28"/>
        </w:rPr>
        <w:t>движения транспортного потока</w:t>
      </w:r>
      <w:r w:rsidRPr="005C467E">
        <w:rPr>
          <w:rFonts w:ascii="Times New Roman" w:hAnsi="Times New Roman"/>
          <w:sz w:val="28"/>
          <w:szCs w:val="28"/>
        </w:rPr>
        <w:t>):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средняя скорость движения транспортного потока;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безопасность и удобство движения транспортного потока;</w:t>
      </w:r>
    </w:p>
    <w:p w:rsidR="00CF4A9A" w:rsidRPr="005C467E" w:rsidRDefault="00EF1831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пропускная способность, уровень загрузки автомобильной</w:t>
      </w:r>
      <w:r w:rsidR="00CF4A9A" w:rsidRPr="005C467E">
        <w:rPr>
          <w:rFonts w:ascii="Times New Roman" w:hAnsi="Times New Roman"/>
          <w:sz w:val="28"/>
          <w:szCs w:val="28"/>
        </w:rPr>
        <w:t xml:space="preserve"> дороги движением;</w:t>
      </w:r>
    </w:p>
    <w:p w:rsidR="00CF4A9A" w:rsidRPr="005C467E" w:rsidRDefault="00CF4A9A" w:rsidP="00CF4A9A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CF4A9A" w:rsidRPr="005C467E" w:rsidRDefault="00CF4A9A" w:rsidP="00EF1831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67E">
        <w:rPr>
          <w:rFonts w:ascii="Times New Roman" w:hAnsi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</w:t>
      </w:r>
      <w:r w:rsidR="00EF1831">
        <w:rPr>
          <w:rFonts w:ascii="Times New Roman" w:hAnsi="Times New Roman"/>
          <w:sz w:val="28"/>
          <w:szCs w:val="28"/>
        </w:rPr>
        <w:t>ками, общей массой и габаритами.</w:t>
      </w:r>
    </w:p>
    <w:p w:rsidR="005C467E" w:rsidRPr="005C467E" w:rsidRDefault="005C467E" w:rsidP="005C467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7107" w:rsidRDefault="00EF1831" w:rsidP="002148F1">
      <w:pPr>
        <w:pStyle w:val="a3"/>
        <w:numPr>
          <w:ilvl w:val="1"/>
          <w:numId w:val="3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 раздела 2 Положения изложить в следующей редакции:</w:t>
      </w:r>
    </w:p>
    <w:p w:rsidR="00EF1831" w:rsidRPr="00EF1831" w:rsidRDefault="00EF1831" w:rsidP="00EF1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831">
        <w:rPr>
          <w:rFonts w:ascii="Times New Roman" w:hAnsi="Times New Roman" w:cs="Times New Roman"/>
          <w:sz w:val="28"/>
          <w:szCs w:val="28"/>
        </w:rPr>
        <w:t xml:space="preserve">2.4. </w:t>
      </w:r>
      <w:r w:rsidR="00835791">
        <w:rPr>
          <w:rFonts w:ascii="Times New Roman" w:hAnsi="Times New Roman" w:cs="Times New Roman"/>
          <w:sz w:val="28"/>
          <w:szCs w:val="28"/>
        </w:rPr>
        <w:t xml:space="preserve"> Комиссией  осуществляются</w:t>
      </w:r>
      <w:r w:rsidRPr="00EF1831">
        <w:rPr>
          <w:rFonts w:ascii="Times New Roman" w:hAnsi="Times New Roman" w:cs="Times New Roman"/>
          <w:sz w:val="28"/>
          <w:szCs w:val="28"/>
        </w:rPr>
        <w:t xml:space="preserve"> следующие виды диагностики автомобильных дорог: </w:t>
      </w:r>
    </w:p>
    <w:p w:rsidR="00EF1831" w:rsidRPr="00EF1831" w:rsidRDefault="00EF1831" w:rsidP="00EF1831">
      <w:pPr>
        <w:rPr>
          <w:rFonts w:ascii="Times New Roman" w:hAnsi="Times New Roman" w:cs="Times New Roman"/>
          <w:sz w:val="28"/>
          <w:szCs w:val="28"/>
        </w:rPr>
      </w:pPr>
      <w:r w:rsidRPr="00EF1831">
        <w:rPr>
          <w:rFonts w:ascii="Times New Roman" w:hAnsi="Times New Roman" w:cs="Times New Roman"/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</w:t>
      </w:r>
      <w:r w:rsidR="00835791">
        <w:rPr>
          <w:rFonts w:ascii="Times New Roman" w:hAnsi="Times New Roman" w:cs="Times New Roman"/>
          <w:sz w:val="28"/>
          <w:szCs w:val="28"/>
        </w:rPr>
        <w:t xml:space="preserve">втомобильных дорог, проводится один </w:t>
      </w:r>
      <w:r w:rsidRPr="00EF1831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835791">
        <w:rPr>
          <w:rFonts w:ascii="Times New Roman" w:hAnsi="Times New Roman" w:cs="Times New Roman"/>
          <w:sz w:val="28"/>
          <w:szCs w:val="28"/>
        </w:rPr>
        <w:t xml:space="preserve"> 3-</w:t>
      </w:r>
      <w:r w:rsidRPr="00EF1831">
        <w:rPr>
          <w:rFonts w:ascii="Times New Roman" w:hAnsi="Times New Roman" w:cs="Times New Roman"/>
          <w:sz w:val="28"/>
          <w:szCs w:val="28"/>
        </w:rPr>
        <w:t xml:space="preserve">5 лет; </w:t>
      </w:r>
    </w:p>
    <w:p w:rsidR="00EF1831" w:rsidRPr="00EF1831" w:rsidRDefault="00EF1831" w:rsidP="00EF18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F1831">
        <w:rPr>
          <w:rFonts w:ascii="Times New Roman" w:hAnsi="Times New Roman" w:cs="Times New Roman"/>
          <w:sz w:val="28"/>
          <w:szCs w:val="28"/>
        </w:rPr>
        <w:lastRenderedPageBreak/>
        <w:t xml:space="preserve"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</w:t>
      </w:r>
      <w:r w:rsidR="00835791">
        <w:rPr>
          <w:rFonts w:ascii="Times New Roman" w:hAnsi="Times New Roman" w:cs="Times New Roman"/>
          <w:sz w:val="28"/>
          <w:szCs w:val="28"/>
        </w:rPr>
        <w:t>в год (в  год проведения первичного обследования повторное обследование не проводиться)</w:t>
      </w:r>
      <w:r w:rsidRPr="00EF1831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BC42E8" w:rsidRDefault="00EF1831" w:rsidP="00BC42E8">
      <w:pPr>
        <w:rPr>
          <w:rFonts w:ascii="Times New Roman" w:hAnsi="Times New Roman" w:cs="Times New Roman"/>
          <w:sz w:val="28"/>
          <w:szCs w:val="28"/>
        </w:rPr>
      </w:pPr>
      <w:r w:rsidRPr="00EF1831">
        <w:rPr>
          <w:rFonts w:ascii="Times New Roman" w:hAnsi="Times New Roman" w:cs="Times New Roman"/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</w:t>
      </w:r>
      <w:r w:rsidR="00835791">
        <w:rPr>
          <w:rFonts w:ascii="Times New Roman" w:hAnsi="Times New Roman" w:cs="Times New Roman"/>
          <w:sz w:val="28"/>
          <w:szCs w:val="28"/>
        </w:rPr>
        <w:t xml:space="preserve">сплуатацию после строительства или реконструкции и завершении </w:t>
      </w:r>
      <w:r w:rsidRPr="00EF1831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="00835791">
        <w:rPr>
          <w:rFonts w:ascii="Times New Roman" w:hAnsi="Times New Roman" w:cs="Times New Roman"/>
          <w:sz w:val="28"/>
          <w:szCs w:val="28"/>
        </w:rPr>
        <w:t xml:space="preserve"> или ремонта автомобильной дороги (участка автомобильной дороги)</w:t>
      </w:r>
      <w:r w:rsidRPr="00EF1831">
        <w:rPr>
          <w:rFonts w:ascii="Times New Roman" w:hAnsi="Times New Roman" w:cs="Times New Roman"/>
          <w:sz w:val="28"/>
          <w:szCs w:val="28"/>
        </w:rPr>
        <w:t>.</w:t>
      </w:r>
    </w:p>
    <w:p w:rsidR="00BC42E8" w:rsidRPr="00EF1831" w:rsidRDefault="00BC42E8" w:rsidP="00BC4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Приложение  </w:t>
      </w:r>
      <w:r w:rsidRPr="000D6793">
        <w:rPr>
          <w:rFonts w:ascii="Times New Roman" w:hAnsi="Times New Roman" w:cs="Times New Roman"/>
          <w:sz w:val="28"/>
          <w:szCs w:val="28"/>
        </w:rPr>
        <w:t xml:space="preserve">1 к Положению о постоянно действующей комиссии по оценке технического </w:t>
      </w:r>
      <w:proofErr w:type="gramStart"/>
      <w:r w:rsidRPr="000D6793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Зотин</w:t>
      </w:r>
      <w:r w:rsidRPr="000D6793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Pr="000D6793">
        <w:rPr>
          <w:rFonts w:ascii="Times New Roman" w:hAnsi="Times New Roman" w:cs="Times New Roman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изложить в следующей редакции, согласно Приложению к настоящему постановлению:</w:t>
      </w:r>
    </w:p>
    <w:p w:rsidR="00BC42E8" w:rsidRDefault="00CD7107" w:rsidP="00BC42E8">
      <w:pPr>
        <w:pStyle w:val="a3"/>
        <w:numPr>
          <w:ilvl w:val="0"/>
          <w:numId w:val="3"/>
        </w:numPr>
        <w:tabs>
          <w:tab w:val="left" w:pos="142"/>
        </w:tabs>
        <w:ind w:left="0" w:firstLine="405"/>
        <w:rPr>
          <w:rFonts w:ascii="Times New Roman" w:hAnsi="Times New Roman" w:cs="Times New Roman"/>
          <w:sz w:val="28"/>
          <w:szCs w:val="28"/>
        </w:rPr>
      </w:pPr>
      <w:r w:rsidRPr="000B30E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9B10E1">
        <w:rPr>
          <w:rFonts w:ascii="Times New Roman" w:hAnsi="Times New Roman" w:cs="Times New Roman"/>
          <w:sz w:val="28"/>
          <w:szCs w:val="28"/>
        </w:rPr>
        <w:t>подлежит опубликованию  и вступает</w:t>
      </w:r>
      <w:proofErr w:type="gramEnd"/>
      <w:r w:rsidR="009B10E1">
        <w:rPr>
          <w:rFonts w:ascii="Times New Roman" w:hAnsi="Times New Roman" w:cs="Times New Roman"/>
          <w:sz w:val="28"/>
          <w:szCs w:val="28"/>
        </w:rPr>
        <w:t xml:space="preserve"> в силу после его опубликования  в печатном издании газете «Ведомости органов местного самоуправления Зотинского сельсовета»</w:t>
      </w:r>
      <w:r w:rsidRPr="000B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07" w:rsidRPr="00BC42E8" w:rsidRDefault="00CD7107" w:rsidP="00BC42E8">
      <w:pPr>
        <w:pStyle w:val="a3"/>
        <w:numPr>
          <w:ilvl w:val="0"/>
          <w:numId w:val="3"/>
        </w:numPr>
        <w:tabs>
          <w:tab w:val="left" w:pos="142"/>
        </w:tabs>
        <w:ind w:left="0" w:firstLine="405"/>
        <w:rPr>
          <w:rFonts w:ascii="Times New Roman" w:hAnsi="Times New Roman" w:cs="Times New Roman"/>
          <w:sz w:val="28"/>
          <w:szCs w:val="28"/>
        </w:rPr>
      </w:pPr>
      <w:proofErr w:type="gramStart"/>
      <w:r w:rsidRPr="00BC42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2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D7107" w:rsidRPr="000B30E2" w:rsidRDefault="00CD7107" w:rsidP="00CD7107">
      <w:pPr>
        <w:rPr>
          <w:rFonts w:ascii="Times New Roman" w:hAnsi="Times New Roman" w:cs="Times New Roman"/>
          <w:sz w:val="28"/>
          <w:szCs w:val="28"/>
        </w:rPr>
      </w:pPr>
    </w:p>
    <w:p w:rsidR="00CD7107" w:rsidRDefault="00CD7107" w:rsidP="00CD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Зотинского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__________________ П. Г. Опарина</w:t>
      </w:r>
    </w:p>
    <w:p w:rsidR="00CD7107" w:rsidRDefault="00CD7107" w:rsidP="00CD7107">
      <w:pPr>
        <w:rPr>
          <w:rFonts w:ascii="Times New Roman" w:hAnsi="Times New Roman" w:cs="Times New Roman"/>
          <w:sz w:val="28"/>
          <w:szCs w:val="28"/>
        </w:rPr>
      </w:pPr>
    </w:p>
    <w:p w:rsidR="00CD7107" w:rsidRDefault="00CD7107" w:rsidP="00CD7107">
      <w:pPr>
        <w:rPr>
          <w:rFonts w:ascii="Times New Roman" w:hAnsi="Times New Roman" w:cs="Times New Roman"/>
          <w:sz w:val="28"/>
          <w:szCs w:val="28"/>
        </w:rPr>
      </w:pPr>
    </w:p>
    <w:p w:rsidR="00CD7107" w:rsidRDefault="00CD7107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107" w:rsidRDefault="00CD7107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107" w:rsidRDefault="00CD7107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107" w:rsidRDefault="00CD7107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E8" w:rsidRDefault="00BC42E8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E8" w:rsidRDefault="00BC42E8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E8" w:rsidRDefault="00BC42E8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E8" w:rsidRDefault="00BC42E8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E8" w:rsidRDefault="00BC42E8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0E1" w:rsidRDefault="009B10E1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0E1" w:rsidRDefault="009B10E1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BC42E8" w:rsidP="0053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9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53293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</w:p>
    <w:p w:rsidR="00532933" w:rsidRDefault="00532933" w:rsidP="0053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Зотинского сельсовета</w:t>
      </w:r>
    </w:p>
    <w:p w:rsidR="00532933" w:rsidRPr="00532933" w:rsidRDefault="00C9548E" w:rsidP="00532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06.10.2022 № 41</w:t>
      </w:r>
      <w:r w:rsidR="00532933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Pr="00532933" w:rsidRDefault="00532933" w:rsidP="00532933">
      <w:pPr>
        <w:spacing w:line="322" w:lineRule="exact"/>
        <w:jc w:val="center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АКТ</w:t>
      </w:r>
    </w:p>
    <w:p w:rsidR="00532933" w:rsidRPr="00532933" w:rsidRDefault="00532933" w:rsidP="00532933">
      <w:pPr>
        <w:spacing w:after="300" w:line="322" w:lineRule="exact"/>
        <w:jc w:val="center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Зотинского </w:t>
      </w:r>
      <w:r w:rsidRPr="00532933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овета Туруханского района Красноярского края</w:t>
      </w:r>
    </w:p>
    <w:p w:rsidR="00532933" w:rsidRPr="00532933" w:rsidRDefault="00532933" w:rsidP="00532933">
      <w:pPr>
        <w:spacing w:after="300" w:line="322" w:lineRule="exact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Зотинского </w:t>
      </w:r>
      <w:r w:rsidRPr="00532933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овета Туруханского района Красноярского края</w:t>
      </w:r>
    </w:p>
    <w:p w:rsidR="00532933" w:rsidRPr="00532933" w:rsidRDefault="00532933" w:rsidP="00532933">
      <w:pPr>
        <w:spacing w:line="322" w:lineRule="exact"/>
        <w:ind w:left="20" w:right="20" w:firstLine="90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532933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от ____________ № ___</w:t>
      </w:r>
      <w:proofErr w:type="gramEnd"/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в составе: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председателя комиссии: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Рассмотрев представленную документацию:___________________________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и проведя визуальное обследование объекта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95A1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год ввода в эксплуатацию ____________________</w:t>
      </w:r>
      <w:r w:rsidR="00095A13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532933">
        <w:rPr>
          <w:rFonts w:ascii="Times New Roman" w:hAnsi="Times New Roman" w:cs="Times New Roman"/>
          <w:sz w:val="24"/>
          <w:szCs w:val="24"/>
          <w:lang w:eastAsia="ru-RU"/>
        </w:rPr>
        <w:t xml:space="preserve">_, 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дата  последнего  ремонта,  реконструкции  ___________________________</w:t>
      </w:r>
      <w:r w:rsidR="00095A13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53293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532933" w:rsidRPr="00532933" w:rsidRDefault="00532933" w:rsidP="0053293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протяженн</w:t>
      </w:r>
      <w:r w:rsidR="00095A13">
        <w:rPr>
          <w:rFonts w:ascii="Times New Roman" w:hAnsi="Times New Roman" w:cs="Times New Roman"/>
          <w:sz w:val="24"/>
          <w:szCs w:val="24"/>
          <w:lang w:eastAsia="ru-RU"/>
        </w:rPr>
        <w:t xml:space="preserve">ость _________________________  </w:t>
      </w:r>
      <w:r w:rsidRPr="00532933">
        <w:rPr>
          <w:rFonts w:ascii="Times New Roman" w:hAnsi="Times New Roman" w:cs="Times New Roman"/>
          <w:sz w:val="24"/>
          <w:szCs w:val="24"/>
          <w:lang w:eastAsia="ru-RU"/>
        </w:rPr>
        <w:t xml:space="preserve"> к.</w:t>
      </w:r>
      <w:proofErr w:type="gramStart"/>
      <w:r w:rsidRPr="00532933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2933">
        <w:rPr>
          <w:rFonts w:ascii="Times New Roman" w:hAnsi="Times New Roman" w:cs="Times New Roman"/>
          <w:sz w:val="24"/>
          <w:szCs w:val="24"/>
          <w:lang w:eastAsia="ru-RU"/>
        </w:rPr>
        <w:t>.,</w:t>
      </w:r>
    </w:p>
    <w:p w:rsidR="00532933" w:rsidRPr="00095A13" w:rsidRDefault="00532933" w:rsidP="00095A1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32933">
        <w:rPr>
          <w:rFonts w:ascii="Times New Roman" w:hAnsi="Times New Roman" w:cs="Times New Roman"/>
          <w:sz w:val="24"/>
          <w:szCs w:val="24"/>
          <w:lang w:eastAsia="ru-RU"/>
        </w:rPr>
        <w:t>установила следующее:</w:t>
      </w:r>
    </w:p>
    <w:p w:rsidR="00532933" w:rsidRPr="00532933" w:rsidRDefault="00532933" w:rsidP="00532933">
      <w:pPr>
        <w:pStyle w:val="a7"/>
        <w:numPr>
          <w:ilvl w:val="0"/>
          <w:numId w:val="4"/>
        </w:numPr>
        <w:tabs>
          <w:tab w:val="left" w:pos="0"/>
        </w:tabs>
        <w:suppressAutoHyphens w:val="0"/>
        <w:spacing w:after="0" w:line="322" w:lineRule="exact"/>
        <w:ind w:right="20" w:firstLine="993"/>
        <w:jc w:val="both"/>
        <w:rPr>
          <w:sz w:val="24"/>
          <w:szCs w:val="24"/>
        </w:rPr>
      </w:pPr>
      <w:proofErr w:type="gramStart"/>
      <w:r w:rsidRPr="00532933">
        <w:rPr>
          <w:rStyle w:val="a8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proofErr w:type="gramEnd"/>
    </w:p>
    <w:p w:rsidR="00532933" w:rsidRPr="00532933" w:rsidRDefault="00532933" w:rsidP="0053293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532933" w:rsidRPr="00532933" w:rsidTr="00831A1F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933" w:rsidRPr="00532933" w:rsidRDefault="00532933" w:rsidP="00831A1F">
            <w:pPr>
              <w:pStyle w:val="a7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№</w:t>
            </w:r>
          </w:p>
          <w:p w:rsidR="00532933" w:rsidRPr="00532933" w:rsidRDefault="00532933" w:rsidP="00831A1F">
            <w:pPr>
              <w:pStyle w:val="a7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933" w:rsidRPr="00532933" w:rsidRDefault="00532933" w:rsidP="00831A1F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Ед.</w:t>
            </w:r>
          </w:p>
          <w:p w:rsidR="00532933" w:rsidRPr="00532933" w:rsidRDefault="00532933" w:rsidP="00831A1F">
            <w:pPr>
              <w:pStyle w:val="a7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6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532933" w:rsidRPr="00532933" w:rsidTr="00095A13">
        <w:trPr>
          <w:trHeight w:hRule="exact" w:val="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7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095A13" w:rsidP="00831A1F">
            <w:pPr>
              <w:pStyle w:val="a7"/>
              <w:spacing w:after="0" w:line="322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длины прямых,  велечины</w:t>
            </w:r>
            <w:r w:rsidR="00532933" w:rsidRPr="00532933">
              <w:rPr>
                <w:color w:val="000000"/>
                <w:sz w:val="24"/>
                <w:szCs w:val="24"/>
              </w:rPr>
              <w:t xml:space="preserve">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13" w:rsidRPr="00532933" w:rsidTr="00095A13">
        <w:tc>
          <w:tcPr>
            <w:tcW w:w="9336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95A13" w:rsidRPr="00532933" w:rsidRDefault="00095A1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56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532933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5329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8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1E3BF5">
            <w:pPr>
              <w:pStyle w:val="a7"/>
              <w:spacing w:after="0" w:line="365" w:lineRule="exact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наличие элементов об</w:t>
            </w:r>
            <w:r w:rsidR="001E3BF5">
              <w:rPr>
                <w:color w:val="000000"/>
                <w:sz w:val="24"/>
                <w:szCs w:val="24"/>
              </w:rPr>
              <w:t xml:space="preserve">устройства дороги и технических </w:t>
            </w:r>
            <w:r w:rsidRPr="00532933">
              <w:rPr>
                <w:color w:val="000000"/>
                <w:sz w:val="24"/>
                <w:szCs w:val="24"/>
              </w:rPr>
              <w:t>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933" w:rsidRPr="00095A13" w:rsidRDefault="00532933" w:rsidP="00532933">
      <w:pPr>
        <w:pStyle w:val="a7"/>
        <w:numPr>
          <w:ilvl w:val="0"/>
          <w:numId w:val="4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8"/>
          <w:sz w:val="24"/>
          <w:szCs w:val="24"/>
        </w:rPr>
      </w:pPr>
      <w:proofErr w:type="gramStart"/>
      <w:r w:rsidRPr="00532933">
        <w:rPr>
          <w:rStyle w:val="a8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proofErr w:type="gramEnd"/>
    </w:p>
    <w:p w:rsidR="00095A13" w:rsidRPr="00532933" w:rsidRDefault="00095A13" w:rsidP="00095A13">
      <w:pPr>
        <w:pStyle w:val="a7"/>
        <w:tabs>
          <w:tab w:val="left" w:pos="1096"/>
        </w:tabs>
        <w:suppressAutoHyphens w:val="0"/>
        <w:spacing w:after="0" w:line="370" w:lineRule="exact"/>
        <w:ind w:left="720" w:right="140"/>
        <w:jc w:val="both"/>
        <w:rPr>
          <w:rStyle w:val="a8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532933" w:rsidRPr="00532933" w:rsidTr="00831A1F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933" w:rsidRPr="00532933" w:rsidRDefault="00532933" w:rsidP="00831A1F">
            <w:pPr>
              <w:pStyle w:val="a7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№</w:t>
            </w:r>
          </w:p>
          <w:p w:rsidR="00532933" w:rsidRPr="00532933" w:rsidRDefault="00532933" w:rsidP="00831A1F">
            <w:pPr>
              <w:pStyle w:val="a7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8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532933" w:rsidRPr="00532933" w:rsidTr="001E3BF5">
        <w:trPr>
          <w:trHeight w:hRule="exact" w:val="9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1E3BF5" w:rsidP="00831A1F">
            <w:pPr>
              <w:pStyle w:val="a7"/>
              <w:spacing w:after="0" w:line="374" w:lineRule="exact"/>
              <w:ind w:left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продольная ровность и глубина колеи</w:t>
            </w:r>
            <w:r w:rsidR="00532933" w:rsidRPr="00532933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9" w:lineRule="exact"/>
              <w:ind w:left="1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1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9" w:lineRule="exact"/>
              <w:ind w:left="1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0" w:lineRule="exact"/>
              <w:ind w:left="100"/>
              <w:rPr>
                <w:sz w:val="24"/>
                <w:szCs w:val="24"/>
              </w:rPr>
            </w:pPr>
            <w:proofErr w:type="gramStart"/>
            <w:r w:rsidRPr="00532933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A13" w:rsidRPr="00095A13" w:rsidRDefault="00095A13" w:rsidP="00095A13">
      <w:pPr>
        <w:pStyle w:val="a7"/>
        <w:tabs>
          <w:tab w:val="left" w:pos="1081"/>
        </w:tabs>
        <w:suppressAutoHyphens w:val="0"/>
        <w:spacing w:after="0" w:line="322" w:lineRule="exact"/>
        <w:ind w:left="720" w:right="460"/>
        <w:rPr>
          <w:rStyle w:val="a8"/>
          <w:sz w:val="24"/>
          <w:szCs w:val="24"/>
        </w:rPr>
      </w:pPr>
    </w:p>
    <w:p w:rsidR="00532933" w:rsidRPr="00095A13" w:rsidRDefault="00532933" w:rsidP="00532933">
      <w:pPr>
        <w:pStyle w:val="a7"/>
        <w:numPr>
          <w:ilvl w:val="0"/>
          <w:numId w:val="4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rStyle w:val="a8"/>
          <w:sz w:val="24"/>
          <w:szCs w:val="24"/>
        </w:rPr>
      </w:pPr>
      <w:r w:rsidRPr="00532933">
        <w:rPr>
          <w:rStyle w:val="a8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</w:t>
      </w:r>
      <w:r w:rsidR="001E3BF5">
        <w:rPr>
          <w:rStyle w:val="a8"/>
          <w:color w:val="000000"/>
          <w:sz w:val="24"/>
          <w:szCs w:val="24"/>
        </w:rPr>
        <w:t xml:space="preserve"> окружающую среду </w:t>
      </w:r>
      <w:proofErr w:type="gramStart"/>
      <w:r w:rsidR="001E3BF5">
        <w:rPr>
          <w:rStyle w:val="a8"/>
          <w:color w:val="000000"/>
          <w:sz w:val="24"/>
          <w:szCs w:val="24"/>
        </w:rPr>
        <w:t xml:space="preserve">( </w:t>
      </w:r>
      <w:proofErr w:type="gramEnd"/>
      <w:r w:rsidR="001E3BF5">
        <w:rPr>
          <w:rStyle w:val="a8"/>
          <w:color w:val="000000"/>
          <w:sz w:val="24"/>
          <w:szCs w:val="24"/>
        </w:rPr>
        <w:t>параметры движения транспортного потока</w:t>
      </w:r>
      <w:r w:rsidRPr="00532933">
        <w:rPr>
          <w:rStyle w:val="a8"/>
          <w:color w:val="000000"/>
          <w:sz w:val="24"/>
          <w:szCs w:val="24"/>
        </w:rPr>
        <w:t>):</w:t>
      </w:r>
    </w:p>
    <w:p w:rsidR="00095A13" w:rsidRPr="00532933" w:rsidRDefault="00095A13" w:rsidP="00095A13">
      <w:pPr>
        <w:pStyle w:val="a7"/>
        <w:tabs>
          <w:tab w:val="left" w:pos="1081"/>
        </w:tabs>
        <w:suppressAutoHyphens w:val="0"/>
        <w:spacing w:after="0" w:line="322" w:lineRule="exact"/>
        <w:ind w:left="720" w:right="46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532933" w:rsidRPr="00532933" w:rsidTr="00831A1F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2933" w:rsidRPr="00532933" w:rsidRDefault="00532933" w:rsidP="00831A1F">
            <w:pPr>
              <w:pStyle w:val="a7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№</w:t>
            </w:r>
          </w:p>
          <w:p w:rsidR="00532933" w:rsidRPr="00532933" w:rsidRDefault="00532933" w:rsidP="00831A1F">
            <w:pPr>
              <w:pStyle w:val="a7"/>
              <w:spacing w:before="60"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8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532933" w:rsidRPr="00532933" w:rsidTr="00095A13">
        <w:trPr>
          <w:trHeight w:hRule="exact" w:val="3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095A13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1E3BF5" w:rsidP="00831A1F">
            <w:pPr>
              <w:pStyle w:val="a7"/>
              <w:spacing w:after="0" w:line="365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безопасность </w:t>
            </w:r>
            <w:r w:rsidR="00532933" w:rsidRPr="00532933">
              <w:rPr>
                <w:color w:val="000000"/>
                <w:sz w:val="24"/>
                <w:szCs w:val="24"/>
              </w:rPr>
              <w:t xml:space="preserve">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1E3BF5">
        <w:trPr>
          <w:trHeight w:hRule="exact"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1E3BF5" w:rsidP="00831A1F">
            <w:pPr>
              <w:pStyle w:val="a7"/>
              <w:spacing w:after="0" w:line="370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пропускная способность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532933" w:rsidRPr="00532933">
              <w:rPr>
                <w:color w:val="000000"/>
                <w:sz w:val="24"/>
                <w:szCs w:val="24"/>
              </w:rPr>
              <w:t xml:space="preserve">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F5" w:rsidRPr="00532933" w:rsidTr="001E3BF5">
        <w:tc>
          <w:tcPr>
            <w:tcW w:w="9351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E3BF5" w:rsidRPr="00532933" w:rsidRDefault="001E3BF5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933" w:rsidRPr="00532933" w:rsidTr="00831A1F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240" w:lineRule="exact"/>
              <w:ind w:left="20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933" w:rsidRPr="00532933" w:rsidRDefault="00532933" w:rsidP="00831A1F">
            <w:pPr>
              <w:pStyle w:val="a7"/>
              <w:spacing w:after="0" w:line="374" w:lineRule="exact"/>
              <w:ind w:left="120"/>
              <w:rPr>
                <w:sz w:val="24"/>
                <w:szCs w:val="24"/>
              </w:rPr>
            </w:pPr>
            <w:r w:rsidRPr="00532933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933" w:rsidRPr="00532933" w:rsidRDefault="00532933" w:rsidP="0083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933" w:rsidRPr="00532933" w:rsidRDefault="00532933" w:rsidP="00532933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532933" w:rsidRPr="00532933" w:rsidRDefault="00532933" w:rsidP="00532933">
      <w:pPr>
        <w:pStyle w:val="a7"/>
        <w:spacing w:after="22" w:line="240" w:lineRule="exact"/>
        <w:ind w:left="740"/>
        <w:rPr>
          <w:sz w:val="24"/>
          <w:szCs w:val="24"/>
        </w:rPr>
      </w:pPr>
      <w:r w:rsidRPr="00532933">
        <w:rPr>
          <w:rStyle w:val="a8"/>
          <w:color w:val="000000"/>
          <w:sz w:val="24"/>
          <w:szCs w:val="24"/>
        </w:rPr>
        <w:t>Заключение:</w:t>
      </w:r>
    </w:p>
    <w:p w:rsidR="00532933" w:rsidRPr="00095A13" w:rsidRDefault="00532933" w:rsidP="00532933">
      <w:pPr>
        <w:pStyle w:val="a7"/>
        <w:numPr>
          <w:ilvl w:val="0"/>
          <w:numId w:val="5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rStyle w:val="a8"/>
          <w:sz w:val="24"/>
          <w:szCs w:val="24"/>
        </w:rPr>
      </w:pPr>
      <w:r w:rsidRPr="00532933">
        <w:rPr>
          <w:rStyle w:val="a8"/>
          <w:color w:val="000000"/>
          <w:sz w:val="24"/>
          <w:szCs w:val="24"/>
        </w:rPr>
        <w:t>Заключение по оценке технического состояния объекта:</w:t>
      </w:r>
    </w:p>
    <w:p w:rsidR="00532933" w:rsidRPr="00532933" w:rsidRDefault="00095A13" w:rsidP="00095A13">
      <w:pPr>
        <w:pStyle w:val="a7"/>
        <w:tabs>
          <w:tab w:val="left" w:pos="1222"/>
        </w:tabs>
        <w:suppressAutoHyphens w:val="0"/>
        <w:spacing w:after="0" w:line="240" w:lineRule="exact"/>
        <w:jc w:val="both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32933" w:rsidRPr="00532933" w:rsidRDefault="00532933" w:rsidP="00532933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532933" w:rsidRPr="00095A13" w:rsidRDefault="00532933" w:rsidP="00532933">
      <w:pPr>
        <w:pStyle w:val="a7"/>
        <w:numPr>
          <w:ilvl w:val="0"/>
          <w:numId w:val="5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rStyle w:val="a8"/>
          <w:sz w:val="24"/>
          <w:szCs w:val="24"/>
        </w:rPr>
      </w:pPr>
      <w:r w:rsidRPr="00532933">
        <w:rPr>
          <w:rStyle w:val="a8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095A13" w:rsidRPr="00532933" w:rsidRDefault="00095A13" w:rsidP="00095A13">
      <w:pPr>
        <w:pStyle w:val="a7"/>
        <w:tabs>
          <w:tab w:val="left" w:pos="1222"/>
        </w:tabs>
        <w:suppressAutoHyphens w:val="0"/>
        <w:spacing w:after="0" w:line="326" w:lineRule="exact"/>
        <w:ind w:right="260"/>
        <w:rPr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32933" w:rsidRPr="00532933" w:rsidRDefault="00532933" w:rsidP="00095A1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32933" w:rsidRPr="00532933" w:rsidRDefault="00532933" w:rsidP="0053293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532933" w:rsidRPr="00532933" w:rsidRDefault="00532933" w:rsidP="00532933">
      <w:pPr>
        <w:pStyle w:val="aa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532933" w:rsidRPr="00532933" w:rsidRDefault="00532933" w:rsidP="00095A13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532933" w:rsidRPr="00532933" w:rsidRDefault="00532933" w:rsidP="0053293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532933">
        <w:rPr>
          <w:rStyle w:val="22"/>
          <w:color w:val="000000"/>
          <w:sz w:val="24"/>
          <w:szCs w:val="24"/>
        </w:rPr>
        <w:t>/</w:t>
      </w:r>
    </w:p>
    <w:p w:rsidR="00532933" w:rsidRPr="00532933" w:rsidRDefault="00532933" w:rsidP="00532933">
      <w:pPr>
        <w:pStyle w:val="aa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532933" w:rsidRPr="00532933" w:rsidRDefault="00532933" w:rsidP="0053293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532933">
        <w:rPr>
          <w:rStyle w:val="22"/>
          <w:color w:val="000000"/>
          <w:sz w:val="24"/>
          <w:szCs w:val="24"/>
        </w:rPr>
        <w:t>/</w:t>
      </w:r>
    </w:p>
    <w:p w:rsidR="00532933" w:rsidRPr="00532933" w:rsidRDefault="00532933" w:rsidP="00532933">
      <w:pPr>
        <w:pStyle w:val="aa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532933" w:rsidRPr="00532933" w:rsidRDefault="00532933" w:rsidP="0053293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532933">
        <w:rPr>
          <w:rStyle w:val="22"/>
          <w:color w:val="000000"/>
          <w:sz w:val="24"/>
          <w:szCs w:val="24"/>
        </w:rPr>
        <w:t>/</w:t>
      </w:r>
    </w:p>
    <w:p w:rsidR="00532933" w:rsidRPr="00532933" w:rsidRDefault="00532933" w:rsidP="00532933">
      <w:pPr>
        <w:pStyle w:val="aa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532933" w:rsidRPr="00532933" w:rsidRDefault="00532933" w:rsidP="0053293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53293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532933">
        <w:rPr>
          <w:rStyle w:val="22"/>
          <w:color w:val="000000"/>
          <w:sz w:val="24"/>
          <w:szCs w:val="24"/>
        </w:rPr>
        <w:t>/</w:t>
      </w:r>
    </w:p>
    <w:p w:rsidR="00532933" w:rsidRPr="00532933" w:rsidRDefault="00532933" w:rsidP="00532933">
      <w:pPr>
        <w:pStyle w:val="aa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32933">
        <w:rPr>
          <w:rStyle w:val="a9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532933" w:rsidRP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933" w:rsidRDefault="00532933" w:rsidP="009E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984" w:rsidRPr="000B30E2" w:rsidRDefault="00CF6984" w:rsidP="000B30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984" w:rsidRPr="000B30E2" w:rsidSect="005C74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4EF66AD0"/>
    <w:multiLevelType w:val="multilevel"/>
    <w:tmpl w:val="108C30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296472"/>
    <w:multiLevelType w:val="multilevel"/>
    <w:tmpl w:val="873C8F8C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4">
    <w:nsid w:val="6A754A6F"/>
    <w:multiLevelType w:val="hybridMultilevel"/>
    <w:tmpl w:val="54F0DD50"/>
    <w:lvl w:ilvl="0" w:tplc="B9962F34">
      <w:start w:val="2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D2A"/>
    <w:rsid w:val="00095A13"/>
    <w:rsid w:val="000B30E2"/>
    <w:rsid w:val="000C2963"/>
    <w:rsid w:val="000D6793"/>
    <w:rsid w:val="000F04C4"/>
    <w:rsid w:val="00123529"/>
    <w:rsid w:val="001E3BF5"/>
    <w:rsid w:val="002148F1"/>
    <w:rsid w:val="002723C1"/>
    <w:rsid w:val="002766E3"/>
    <w:rsid w:val="003824F5"/>
    <w:rsid w:val="003D0D16"/>
    <w:rsid w:val="004A5067"/>
    <w:rsid w:val="004F11F7"/>
    <w:rsid w:val="00532933"/>
    <w:rsid w:val="005A6A83"/>
    <w:rsid w:val="005B7198"/>
    <w:rsid w:val="005C467E"/>
    <w:rsid w:val="005C74EC"/>
    <w:rsid w:val="00835791"/>
    <w:rsid w:val="00894FCC"/>
    <w:rsid w:val="0096506B"/>
    <w:rsid w:val="00983856"/>
    <w:rsid w:val="00995CCE"/>
    <w:rsid w:val="009B10E1"/>
    <w:rsid w:val="009B3C64"/>
    <w:rsid w:val="009E2890"/>
    <w:rsid w:val="00A23E9E"/>
    <w:rsid w:val="00BA1619"/>
    <w:rsid w:val="00BC42E8"/>
    <w:rsid w:val="00C9548E"/>
    <w:rsid w:val="00CC7A5F"/>
    <w:rsid w:val="00CD7107"/>
    <w:rsid w:val="00CF4A9A"/>
    <w:rsid w:val="00CF6984"/>
    <w:rsid w:val="00D0071A"/>
    <w:rsid w:val="00D0279F"/>
    <w:rsid w:val="00D72357"/>
    <w:rsid w:val="00D74A57"/>
    <w:rsid w:val="00D827B2"/>
    <w:rsid w:val="00DE4C0C"/>
    <w:rsid w:val="00EC2D2A"/>
    <w:rsid w:val="00E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0E2"/>
    <w:pPr>
      <w:ind w:left="720"/>
      <w:contextualSpacing/>
    </w:pPr>
  </w:style>
  <w:style w:type="paragraph" w:styleId="a4">
    <w:name w:val="No Spacing"/>
    <w:uiPriority w:val="1"/>
    <w:qFormat/>
    <w:rsid w:val="000D67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90"/>
    <w:rPr>
      <w:rFonts w:ascii="Tahoma" w:hAnsi="Tahoma" w:cs="Tahoma"/>
      <w:sz w:val="16"/>
      <w:szCs w:val="16"/>
    </w:rPr>
  </w:style>
  <w:style w:type="character" w:customStyle="1" w:styleId="21">
    <w:name w:val="Основной текст (21)_"/>
    <w:link w:val="210"/>
    <w:uiPriority w:val="99"/>
    <w:locked/>
    <w:rsid w:val="00CF4A9A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CF4A9A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7">
    <w:name w:val="Body Text"/>
    <w:basedOn w:val="a"/>
    <w:link w:val="a8"/>
    <w:rsid w:val="0083579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8357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532933"/>
    <w:rPr>
      <w:spacing w:val="1"/>
      <w:shd w:val="clear" w:color="auto" w:fill="FFFFFF"/>
    </w:rPr>
  </w:style>
  <w:style w:type="character" w:customStyle="1" w:styleId="a9">
    <w:name w:val="Оглавление_"/>
    <w:basedOn w:val="a0"/>
    <w:link w:val="aa"/>
    <w:rsid w:val="00532933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532933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a">
    <w:name w:val="Оглавление"/>
    <w:basedOn w:val="a"/>
    <w:link w:val="a9"/>
    <w:rsid w:val="00532933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532933"/>
    <w:rPr>
      <w:rFonts w:ascii="Times New Roman" w:hAnsi="Times New Roman" w:cs="Times New Roman"/>
      <w:i/>
      <w:iCs/>
      <w:spacing w:val="0"/>
      <w:w w:val="6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B5ECB-8B6F-4370-BC39-8AC593EB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USER04567</cp:lastModifiedBy>
  <cp:revision>20</cp:revision>
  <cp:lastPrinted>2017-12-15T03:42:00Z</cp:lastPrinted>
  <dcterms:created xsi:type="dcterms:W3CDTF">2017-11-14T04:49:00Z</dcterms:created>
  <dcterms:modified xsi:type="dcterms:W3CDTF">2022-10-06T04:50:00Z</dcterms:modified>
</cp:coreProperties>
</file>