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2D0259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65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</w:t>
      </w:r>
      <w:r w:rsidR="00E8168E">
        <w:rPr>
          <w:color w:val="282828"/>
          <w:sz w:val="28"/>
          <w:szCs w:val="28"/>
        </w:rPr>
        <w:t>ции Зотинского сельсовета  от 0</w:t>
      </w:r>
      <w:r w:rsidR="002D0259">
        <w:rPr>
          <w:color w:val="282828"/>
          <w:sz w:val="28"/>
          <w:szCs w:val="28"/>
        </w:rPr>
        <w:t>8</w:t>
      </w:r>
      <w:r w:rsidR="00E8168E">
        <w:rPr>
          <w:color w:val="282828"/>
          <w:sz w:val="28"/>
          <w:szCs w:val="28"/>
        </w:rPr>
        <w:t>.11.201</w:t>
      </w:r>
      <w:r w:rsidR="002D0259">
        <w:rPr>
          <w:color w:val="282828"/>
          <w:sz w:val="28"/>
          <w:szCs w:val="28"/>
        </w:rPr>
        <w:t>9</w:t>
      </w:r>
      <w:r>
        <w:rPr>
          <w:color w:val="282828"/>
          <w:sz w:val="28"/>
          <w:szCs w:val="28"/>
        </w:rPr>
        <w:t xml:space="preserve"> </w:t>
      </w:r>
      <w:r w:rsidR="00E8168E">
        <w:rPr>
          <w:color w:val="282828"/>
          <w:sz w:val="28"/>
          <w:szCs w:val="28"/>
        </w:rPr>
        <w:t xml:space="preserve">№ </w:t>
      </w:r>
      <w:r w:rsidR="002D0259">
        <w:rPr>
          <w:color w:val="282828"/>
          <w:sz w:val="28"/>
          <w:szCs w:val="28"/>
        </w:rPr>
        <w:t>69</w:t>
      </w:r>
      <w:r>
        <w:rPr>
          <w:color w:val="282828"/>
          <w:sz w:val="28"/>
          <w:szCs w:val="28"/>
        </w:rPr>
        <w:t>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454BDA" w:rsidRPr="00000954" w:rsidRDefault="00631E0B" w:rsidP="00454BDA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306200">
        <w:rPr>
          <w:color w:val="282828"/>
          <w:sz w:val="28"/>
          <w:szCs w:val="28"/>
        </w:rPr>
        <w:t xml:space="preserve">. Контроль за </w:t>
      </w:r>
      <w:r w:rsidR="00CF3DBC">
        <w:rPr>
          <w:color w:val="282828"/>
          <w:sz w:val="28"/>
          <w:szCs w:val="28"/>
        </w:rPr>
        <w:t xml:space="preserve">исполнением настоящего </w:t>
      </w:r>
      <w:r w:rsidR="00000954" w:rsidRPr="00000954">
        <w:rPr>
          <w:color w:val="282828"/>
          <w:sz w:val="28"/>
          <w:szCs w:val="28"/>
        </w:rPr>
        <w:t>постановления возложить на Заместителя главы по финансовым вопросам – Главного бухгалтера</w:t>
      </w:r>
      <w:r w:rsidR="00454BDA">
        <w:rPr>
          <w:color w:val="282828"/>
          <w:sz w:val="28"/>
          <w:szCs w:val="28"/>
        </w:rPr>
        <w:t xml:space="preserve">           И.В. Реут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Pr="0032532D" w:rsidRDefault="00E8168E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</w:t>
      </w:r>
      <w:r w:rsidR="00E46BB9" w:rsidRPr="00306200">
        <w:rPr>
          <w:color w:val="282828"/>
          <w:sz w:val="28"/>
          <w:szCs w:val="28"/>
        </w:rPr>
        <w:t>а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 w:rsidR="00CF3DBC">
        <w:rPr>
          <w:color w:val="282828"/>
          <w:sz w:val="28"/>
          <w:szCs w:val="28"/>
        </w:rPr>
        <w:t xml:space="preserve">: </w:t>
      </w:r>
      <w:r w:rsidR="00631E0B">
        <w:rPr>
          <w:color w:val="282828"/>
          <w:sz w:val="28"/>
          <w:szCs w:val="28"/>
        </w:rPr>
        <w:t xml:space="preserve"> </w:t>
      </w:r>
      <w:r w:rsidRPr="00E8168E">
        <w:rPr>
          <w:color w:val="282828"/>
          <w:sz w:val="28"/>
          <w:szCs w:val="28"/>
        </w:rPr>
        <w:t xml:space="preserve">  </w:t>
      </w:r>
      <w:r w:rsidR="00631E0B">
        <w:rPr>
          <w:color w:val="282828"/>
          <w:sz w:val="28"/>
          <w:szCs w:val="28"/>
        </w:rPr>
        <w:t xml:space="preserve">______________  </w:t>
      </w:r>
      <w:r w:rsidRPr="00E8168E">
        <w:rPr>
          <w:color w:val="282828"/>
          <w:sz w:val="28"/>
          <w:szCs w:val="28"/>
        </w:rPr>
        <w:t xml:space="preserve">        </w:t>
      </w:r>
      <w:r w:rsidR="00631E0B">
        <w:rPr>
          <w:color w:val="282828"/>
          <w:sz w:val="28"/>
          <w:szCs w:val="28"/>
        </w:rPr>
        <w:t>П. Г. Опарина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306200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BF4404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2D025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</w:t>
      </w:r>
      <w:r w:rsidR="00E8168E">
        <w:rPr>
          <w:color w:val="282828"/>
          <w:sz w:val="28"/>
          <w:szCs w:val="28"/>
        </w:rPr>
        <w:t>ского развития сельсовета на 20</w:t>
      </w:r>
      <w:r w:rsidR="007312F3">
        <w:rPr>
          <w:color w:val="282828"/>
          <w:sz w:val="28"/>
          <w:szCs w:val="28"/>
        </w:rPr>
        <w:t>21</w:t>
      </w:r>
      <w:r w:rsidRPr="0032532D">
        <w:rPr>
          <w:color w:val="282828"/>
          <w:sz w:val="28"/>
          <w:szCs w:val="28"/>
        </w:rPr>
        <w:t xml:space="preserve"> год разработан на основании анализа развития экономики территории за последние два года, ожидаемых результатов социаль</w:t>
      </w:r>
      <w:r w:rsidR="007312F3">
        <w:rPr>
          <w:color w:val="282828"/>
          <w:sz w:val="28"/>
          <w:szCs w:val="28"/>
        </w:rPr>
        <w:t>но-экономического развития в 2020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>краевого центра</w:t>
      </w:r>
      <w:r w:rsidR="008A775A">
        <w:rPr>
          <w:color w:val="282828"/>
          <w:sz w:val="28"/>
          <w:szCs w:val="28"/>
        </w:rPr>
        <w:t xml:space="preserve"> г.</w:t>
      </w:r>
      <w:r w:rsidR="007312F3">
        <w:rPr>
          <w:color w:val="282828"/>
          <w:sz w:val="28"/>
          <w:szCs w:val="28"/>
        </w:rPr>
        <w:t xml:space="preserve"> </w:t>
      </w:r>
      <w:r w:rsidR="008A775A">
        <w:rPr>
          <w:color w:val="282828"/>
          <w:sz w:val="28"/>
          <w:szCs w:val="28"/>
        </w:rPr>
        <w:t>Красноярск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FB4F21" w:rsidRDefault="007873CE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Авиаперевозкой </w:t>
      </w:r>
      <w:r w:rsidR="00052C78" w:rsidRPr="0032532D">
        <w:rPr>
          <w:color w:val="282828"/>
          <w:sz w:val="28"/>
          <w:szCs w:val="28"/>
        </w:rPr>
        <w:t xml:space="preserve">пассажиров </w:t>
      </w:r>
      <w:r w:rsidR="002A7D4B">
        <w:rPr>
          <w:color w:val="282828"/>
          <w:sz w:val="28"/>
          <w:szCs w:val="28"/>
        </w:rPr>
        <w:t>на территории Туруханского района</w:t>
      </w:r>
      <w:r w:rsidR="00052C78" w:rsidRPr="0032532D">
        <w:rPr>
          <w:color w:val="282828"/>
          <w:sz w:val="28"/>
          <w:szCs w:val="28"/>
        </w:rPr>
        <w:t xml:space="preserve"> занимается транспортная компания </w:t>
      </w:r>
      <w:r>
        <w:rPr>
          <w:color w:val="282828"/>
          <w:sz w:val="28"/>
          <w:szCs w:val="28"/>
        </w:rPr>
        <w:t>«Турухан»</w:t>
      </w:r>
      <w:r w:rsidR="002A7D4B">
        <w:rPr>
          <w:color w:val="282828"/>
          <w:sz w:val="28"/>
          <w:szCs w:val="28"/>
        </w:rPr>
        <w:t xml:space="preserve"> и «</w:t>
      </w:r>
      <w:r w:rsidR="002A7D4B">
        <w:rPr>
          <w:color w:val="282828"/>
          <w:sz w:val="28"/>
          <w:szCs w:val="28"/>
          <w:lang w:val="en-US"/>
        </w:rPr>
        <w:t>NordStar</w:t>
      </w:r>
      <w:r w:rsidR="002A7D4B">
        <w:rPr>
          <w:color w:val="282828"/>
          <w:sz w:val="28"/>
          <w:szCs w:val="28"/>
        </w:rPr>
        <w:t>»</w:t>
      </w:r>
      <w:r w:rsidR="00FB4F21">
        <w:rPr>
          <w:color w:val="282828"/>
          <w:sz w:val="28"/>
          <w:szCs w:val="28"/>
        </w:rPr>
        <w:t>;</w:t>
      </w:r>
    </w:p>
    <w:p w:rsidR="00FB4F21" w:rsidRPr="0032532D" w:rsidRDefault="00FB4F21" w:rsidP="008C5F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Перевозками пассажиров водным транспортом осуществляет транспортная компания «Пас</w:t>
      </w:r>
      <w:r w:rsidR="00E8168E">
        <w:rPr>
          <w:color w:val="282828"/>
          <w:sz w:val="28"/>
          <w:szCs w:val="28"/>
        </w:rPr>
        <w:t>с</w:t>
      </w:r>
      <w:r>
        <w:rPr>
          <w:color w:val="282828"/>
          <w:sz w:val="28"/>
          <w:szCs w:val="28"/>
        </w:rPr>
        <w:t>ажирречтранс».</w:t>
      </w:r>
      <w:r w:rsidR="00E8168E">
        <w:rPr>
          <w:color w:val="282828"/>
          <w:sz w:val="28"/>
          <w:szCs w:val="28"/>
        </w:rPr>
        <w:t xml:space="preserve"> 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0008FA">
        <w:rPr>
          <w:color w:val="282828"/>
          <w:sz w:val="28"/>
          <w:szCs w:val="28"/>
        </w:rPr>
        <w:t>По данным отдела государств</w:t>
      </w:r>
      <w:r w:rsidR="00586863">
        <w:rPr>
          <w:color w:val="282828"/>
          <w:sz w:val="28"/>
          <w:szCs w:val="28"/>
        </w:rPr>
        <w:t>енной статистики на 1 января 2020</w:t>
      </w:r>
      <w:r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586863" w:rsidRPr="002D0259">
        <w:rPr>
          <w:color w:val="282828"/>
          <w:sz w:val="28"/>
          <w:szCs w:val="28"/>
        </w:rPr>
        <w:t>417 чел. На 1 октября 2020</w:t>
      </w:r>
      <w:r w:rsidRPr="002D0259">
        <w:rPr>
          <w:color w:val="282828"/>
          <w:sz w:val="28"/>
          <w:szCs w:val="28"/>
        </w:rPr>
        <w:t xml:space="preserve"> года численность</w:t>
      </w:r>
      <w:r w:rsidR="00E71450">
        <w:rPr>
          <w:color w:val="282828"/>
          <w:sz w:val="28"/>
          <w:szCs w:val="28"/>
        </w:rPr>
        <w:t xml:space="preserve"> фактически проживающего </w:t>
      </w:r>
      <w:r w:rsidRPr="002D0259">
        <w:rPr>
          <w:color w:val="282828"/>
          <w:sz w:val="28"/>
          <w:szCs w:val="28"/>
        </w:rPr>
        <w:t xml:space="preserve"> населения составляет </w:t>
      </w:r>
      <w:r w:rsidR="00E71450">
        <w:rPr>
          <w:color w:val="282828"/>
          <w:sz w:val="28"/>
          <w:szCs w:val="28"/>
        </w:rPr>
        <w:t>432</w:t>
      </w:r>
      <w:r w:rsidRPr="002D0259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467823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8A775A">
        <w:rPr>
          <w:color w:val="282828"/>
          <w:sz w:val="28"/>
          <w:szCs w:val="28"/>
        </w:rPr>
        <w:t xml:space="preserve">тинский ЛЗП Ярцевского филиала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631E0B">
        <w:rPr>
          <w:color w:val="282828"/>
          <w:sz w:val="28"/>
          <w:szCs w:val="28"/>
        </w:rPr>
        <w:t xml:space="preserve">О </w:t>
      </w:r>
    </w:p>
    <w:p w:rsidR="00660AB8" w:rsidRDefault="00306200" w:rsidP="0046782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«</w:t>
      </w:r>
      <w:r w:rsidR="00E8168E">
        <w:rPr>
          <w:color w:val="282828"/>
          <w:sz w:val="28"/>
          <w:szCs w:val="28"/>
        </w:rPr>
        <w:t xml:space="preserve">Туруханская </w:t>
      </w:r>
      <w:r w:rsidR="00E8168E" w:rsidRPr="00E8168E">
        <w:rPr>
          <w:color w:val="282828"/>
          <w:sz w:val="28"/>
          <w:szCs w:val="28"/>
        </w:rPr>
        <w:t>энерг</w:t>
      </w:r>
      <w:r w:rsidR="00E8168E">
        <w:rPr>
          <w:color w:val="282828"/>
          <w:sz w:val="28"/>
          <w:szCs w:val="28"/>
        </w:rPr>
        <w:t>етическая</w:t>
      </w:r>
      <w:r w:rsidR="00631E0B">
        <w:rPr>
          <w:color w:val="282828"/>
          <w:sz w:val="28"/>
          <w:szCs w:val="28"/>
        </w:rPr>
        <w:t xml:space="preserve"> компания»</w:t>
      </w:r>
      <w:r>
        <w:rPr>
          <w:color w:val="282828"/>
          <w:sz w:val="28"/>
          <w:szCs w:val="28"/>
        </w:rPr>
        <w:t xml:space="preserve"> (далее </w:t>
      </w:r>
      <w:r w:rsidR="00E8168E">
        <w:rPr>
          <w:color w:val="282828"/>
          <w:sz w:val="28"/>
          <w:szCs w:val="28"/>
        </w:rPr>
        <w:t>ООО «ТуруханскЭнергоком»)</w:t>
      </w:r>
      <w:r>
        <w:rPr>
          <w:color w:val="282828"/>
          <w:sz w:val="28"/>
          <w:szCs w:val="28"/>
        </w:rPr>
        <w:t xml:space="preserve">, </w:t>
      </w:r>
      <w:r w:rsidR="00052C78"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="00052C78"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 w:rsidR="00631E0B"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 w:rsidR="00631E0B"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="00052C78"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="00E8168E">
        <w:rPr>
          <w:color w:val="282828"/>
          <w:sz w:val="28"/>
          <w:szCs w:val="28"/>
        </w:rPr>
        <w:t>»</w:t>
      </w:r>
      <w:r w:rsidR="00052C78"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врачебная </w:t>
      </w:r>
      <w:r w:rsidR="00660AB8">
        <w:rPr>
          <w:color w:val="282828"/>
          <w:sz w:val="28"/>
          <w:szCs w:val="28"/>
        </w:rPr>
        <w:t>амбулатория</w:t>
      </w:r>
      <w:r w:rsidR="00052C78"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="00052C78"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Pr="002D0259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 xml:space="preserve">На территории </w:t>
      </w:r>
      <w:r w:rsidR="00660AB8" w:rsidRPr="002D0259">
        <w:rPr>
          <w:color w:val="282828"/>
          <w:sz w:val="28"/>
          <w:szCs w:val="28"/>
        </w:rPr>
        <w:t>Зотинского</w:t>
      </w:r>
      <w:r w:rsidRPr="002D0259">
        <w:rPr>
          <w:color w:val="282828"/>
          <w:sz w:val="28"/>
          <w:szCs w:val="28"/>
        </w:rPr>
        <w:t xml:space="preserve"> сельсовета</w:t>
      </w:r>
      <w:r w:rsidR="00631E0B" w:rsidRPr="002D0259">
        <w:rPr>
          <w:color w:val="282828"/>
          <w:sz w:val="28"/>
          <w:szCs w:val="28"/>
        </w:rPr>
        <w:t xml:space="preserve"> с 1</w:t>
      </w:r>
      <w:r w:rsidR="005E6043" w:rsidRPr="002D0259">
        <w:rPr>
          <w:color w:val="282828"/>
          <w:sz w:val="28"/>
          <w:szCs w:val="28"/>
        </w:rPr>
        <w:t xml:space="preserve"> </w:t>
      </w:r>
      <w:r w:rsidR="00631E0B" w:rsidRPr="002D0259">
        <w:rPr>
          <w:color w:val="282828"/>
          <w:sz w:val="28"/>
          <w:szCs w:val="28"/>
        </w:rPr>
        <w:t xml:space="preserve">января 2018 года </w:t>
      </w:r>
      <w:r w:rsidR="00660AB8" w:rsidRPr="002D0259">
        <w:rPr>
          <w:color w:val="282828"/>
          <w:sz w:val="28"/>
          <w:szCs w:val="28"/>
        </w:rPr>
        <w:t>поставкой тепло и электро</w:t>
      </w:r>
      <w:r w:rsidR="008A775A" w:rsidRPr="002D0259">
        <w:rPr>
          <w:color w:val="282828"/>
          <w:sz w:val="28"/>
          <w:szCs w:val="28"/>
        </w:rPr>
        <w:t>э</w:t>
      </w:r>
      <w:r w:rsidR="00660AB8" w:rsidRPr="002D0259">
        <w:rPr>
          <w:color w:val="282828"/>
          <w:sz w:val="28"/>
          <w:szCs w:val="28"/>
        </w:rPr>
        <w:t>нергии занимается</w:t>
      </w:r>
      <w:r w:rsidR="00467823" w:rsidRPr="002D0259">
        <w:rPr>
          <w:color w:val="282828"/>
          <w:sz w:val="28"/>
          <w:szCs w:val="28"/>
        </w:rPr>
        <w:t xml:space="preserve"> ОО</w:t>
      </w:r>
      <w:r w:rsidR="00110822" w:rsidRPr="002D0259">
        <w:rPr>
          <w:color w:val="282828"/>
          <w:sz w:val="28"/>
          <w:szCs w:val="28"/>
        </w:rPr>
        <w:t>О «</w:t>
      </w:r>
      <w:r w:rsidR="00E8168E" w:rsidRPr="002D0259">
        <w:rPr>
          <w:color w:val="282828"/>
          <w:sz w:val="28"/>
          <w:szCs w:val="28"/>
        </w:rPr>
        <w:t>ТурухансЭнергоком</w:t>
      </w:r>
      <w:r w:rsidR="00631E0B" w:rsidRPr="002D0259">
        <w:rPr>
          <w:color w:val="282828"/>
          <w:sz w:val="28"/>
          <w:szCs w:val="28"/>
        </w:rPr>
        <w:t>»</w:t>
      </w:r>
      <w:r w:rsidRPr="002D0259">
        <w:rPr>
          <w:color w:val="282828"/>
          <w:sz w:val="28"/>
          <w:szCs w:val="28"/>
        </w:rPr>
        <w:t xml:space="preserve"> </w:t>
      </w:r>
    </w:p>
    <w:p w:rsidR="00660AB8" w:rsidRPr="002D0259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>Ярцевс</w:t>
      </w:r>
      <w:r w:rsidR="008A775A" w:rsidRPr="002D0259">
        <w:rPr>
          <w:color w:val="282828"/>
          <w:sz w:val="28"/>
          <w:szCs w:val="28"/>
        </w:rPr>
        <w:t xml:space="preserve">кий филиал </w:t>
      </w:r>
      <w:r w:rsidR="00631E0B" w:rsidRPr="002D0259">
        <w:rPr>
          <w:color w:val="282828"/>
          <w:sz w:val="28"/>
          <w:szCs w:val="28"/>
        </w:rPr>
        <w:t>АО «Лесосибирский ЛДК № 1»</w:t>
      </w:r>
      <w:r w:rsidR="00934971" w:rsidRPr="002D0259">
        <w:rPr>
          <w:color w:val="282828"/>
          <w:sz w:val="28"/>
          <w:szCs w:val="28"/>
        </w:rPr>
        <w:t xml:space="preserve"> </w:t>
      </w:r>
      <w:r w:rsidR="00306181" w:rsidRPr="002D0259">
        <w:rPr>
          <w:color w:val="282828"/>
          <w:sz w:val="28"/>
          <w:szCs w:val="28"/>
        </w:rPr>
        <w:t xml:space="preserve">проводит содержание </w:t>
      </w:r>
      <w:r w:rsidR="00934971" w:rsidRPr="002D0259">
        <w:rPr>
          <w:color w:val="282828"/>
          <w:sz w:val="28"/>
          <w:szCs w:val="28"/>
        </w:rPr>
        <w:t>автомобильных дорог общего пользования местного значения</w:t>
      </w:r>
      <w:r w:rsidR="00052C78" w:rsidRPr="002D0259">
        <w:rPr>
          <w:color w:val="282828"/>
          <w:sz w:val="28"/>
          <w:szCs w:val="28"/>
        </w:rPr>
        <w:t xml:space="preserve">. </w:t>
      </w:r>
    </w:p>
    <w:p w:rsidR="00934971" w:rsidRDefault="00934971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>ИП Вердиева М.А., проводит содержание и ремонт автомобильных дорог общего пользования местного значения.</w:t>
      </w:r>
      <w:bookmarkStart w:id="0" w:name="_GoBack"/>
      <w:bookmarkEnd w:id="0"/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66503D">
        <w:rPr>
          <w:color w:val="282828"/>
          <w:sz w:val="28"/>
          <w:szCs w:val="28"/>
        </w:rPr>
        <w:t xml:space="preserve">Бюджетных ассигнований на благоустройство поселения на начало отчетного года составили </w:t>
      </w:r>
      <w:r w:rsidR="00110822" w:rsidRPr="0066503D">
        <w:rPr>
          <w:color w:val="282828"/>
          <w:sz w:val="28"/>
          <w:szCs w:val="28"/>
        </w:rPr>
        <w:t>2 </w:t>
      </w:r>
      <w:r w:rsidR="007E70BA" w:rsidRPr="0066503D">
        <w:rPr>
          <w:color w:val="282828"/>
          <w:sz w:val="28"/>
          <w:szCs w:val="28"/>
        </w:rPr>
        <w:t>058,758</w:t>
      </w:r>
      <w:r w:rsidRPr="0066503D">
        <w:rPr>
          <w:color w:val="282828"/>
          <w:sz w:val="28"/>
          <w:szCs w:val="28"/>
        </w:rPr>
        <w:t xml:space="preserve"> тыс. рублей. В течение года б</w:t>
      </w:r>
      <w:r w:rsidR="00110822" w:rsidRPr="0066503D">
        <w:rPr>
          <w:color w:val="282828"/>
          <w:sz w:val="28"/>
          <w:szCs w:val="28"/>
        </w:rPr>
        <w:t>юджетные средства были уменьшены</w:t>
      </w:r>
      <w:r w:rsidRPr="0066503D">
        <w:rPr>
          <w:color w:val="282828"/>
          <w:sz w:val="28"/>
          <w:szCs w:val="28"/>
        </w:rPr>
        <w:t xml:space="preserve"> и составили </w:t>
      </w:r>
      <w:r w:rsidR="00EB0FE1" w:rsidRPr="0066503D">
        <w:rPr>
          <w:color w:val="282828"/>
          <w:sz w:val="28"/>
          <w:szCs w:val="28"/>
        </w:rPr>
        <w:t>1 585,609</w:t>
      </w:r>
      <w:r w:rsidRPr="0066503D">
        <w:rPr>
          <w:color w:val="282828"/>
          <w:sz w:val="28"/>
          <w:szCs w:val="28"/>
        </w:rPr>
        <w:t xml:space="preserve"> тыс. рублей. За </w:t>
      </w:r>
      <w:r w:rsidR="0097763B" w:rsidRPr="0066503D">
        <w:rPr>
          <w:color w:val="282828"/>
          <w:sz w:val="28"/>
          <w:szCs w:val="28"/>
        </w:rPr>
        <w:t>9</w:t>
      </w:r>
      <w:r w:rsidR="0055129D" w:rsidRPr="0066503D">
        <w:rPr>
          <w:color w:val="282828"/>
          <w:sz w:val="28"/>
          <w:szCs w:val="28"/>
        </w:rPr>
        <w:t xml:space="preserve"> месяцев 2020</w:t>
      </w:r>
      <w:r w:rsidRPr="0066503D">
        <w:rPr>
          <w:color w:val="282828"/>
          <w:sz w:val="28"/>
          <w:szCs w:val="28"/>
        </w:rPr>
        <w:t xml:space="preserve"> года мероприятия по благоустройству поселка выполнены на </w:t>
      </w:r>
      <w:r w:rsidR="0055129D" w:rsidRPr="0066503D">
        <w:rPr>
          <w:color w:val="282828"/>
          <w:sz w:val="28"/>
          <w:szCs w:val="28"/>
        </w:rPr>
        <w:t>1 078,388</w:t>
      </w:r>
      <w:r w:rsidR="00EC07EF" w:rsidRPr="0066503D">
        <w:rPr>
          <w:color w:val="282828"/>
          <w:sz w:val="28"/>
          <w:szCs w:val="28"/>
        </w:rPr>
        <w:t xml:space="preserve"> тыс. рублей. За 2020</w:t>
      </w:r>
      <w:r w:rsidRPr="0066503D">
        <w:rPr>
          <w:color w:val="282828"/>
          <w:sz w:val="28"/>
          <w:szCs w:val="28"/>
        </w:rPr>
        <w:t xml:space="preserve"> год прогноз исполнения составит </w:t>
      </w:r>
      <w:r w:rsidR="00AF65FD" w:rsidRPr="0066503D">
        <w:rPr>
          <w:color w:val="282828"/>
          <w:sz w:val="28"/>
          <w:szCs w:val="28"/>
        </w:rPr>
        <w:t>1 567,538</w:t>
      </w:r>
      <w:r w:rsidR="0033513B" w:rsidRPr="0066503D">
        <w:rPr>
          <w:color w:val="282828"/>
          <w:sz w:val="28"/>
          <w:szCs w:val="28"/>
        </w:rPr>
        <w:t xml:space="preserve"> </w:t>
      </w:r>
      <w:r w:rsidRPr="0066503D">
        <w:rPr>
          <w:color w:val="282828"/>
          <w:sz w:val="28"/>
          <w:szCs w:val="28"/>
        </w:rPr>
        <w:t>тыс. рублей.</w:t>
      </w:r>
    </w:p>
    <w:p w:rsidR="0097763B" w:rsidRDefault="0093665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2020</w:t>
      </w:r>
      <w:r w:rsidR="00052C78" w:rsidRPr="0032532D">
        <w:rPr>
          <w:color w:val="282828"/>
          <w:sz w:val="28"/>
          <w:szCs w:val="28"/>
        </w:rPr>
        <w:t xml:space="preserve"> году </w:t>
      </w:r>
      <w:r w:rsidR="0097763B">
        <w:rPr>
          <w:color w:val="282828"/>
          <w:sz w:val="28"/>
          <w:szCs w:val="28"/>
        </w:rPr>
        <w:t xml:space="preserve">выполнены и </w:t>
      </w:r>
      <w:r w:rsidR="008A775A">
        <w:rPr>
          <w:color w:val="282828"/>
          <w:sz w:val="28"/>
          <w:szCs w:val="28"/>
        </w:rPr>
        <w:t>ожидаю</w:t>
      </w:r>
      <w:r w:rsidR="00052C78"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="00052C78"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="00052C78"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="00052C78"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Pr="0066503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</w:t>
      </w:r>
      <w:r w:rsidRPr="0066503D">
        <w:rPr>
          <w:color w:val="282828"/>
          <w:sz w:val="28"/>
          <w:szCs w:val="28"/>
        </w:rPr>
        <w:t>культуры.</w:t>
      </w:r>
    </w:p>
    <w:p w:rsidR="000A33DD" w:rsidRDefault="00E06E72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66503D">
        <w:rPr>
          <w:color w:val="282828"/>
          <w:sz w:val="28"/>
          <w:szCs w:val="28"/>
        </w:rPr>
        <w:t xml:space="preserve">Бюджетных ассигнований в рамках вышеуказанных мероприятий на начало отчетного года составили </w:t>
      </w:r>
      <w:r w:rsidR="00AE654F" w:rsidRPr="0066503D">
        <w:rPr>
          <w:color w:val="282828"/>
          <w:sz w:val="28"/>
          <w:szCs w:val="28"/>
        </w:rPr>
        <w:t>5 </w:t>
      </w:r>
      <w:r w:rsidR="0005589F" w:rsidRPr="0066503D">
        <w:rPr>
          <w:color w:val="282828"/>
          <w:sz w:val="28"/>
          <w:szCs w:val="28"/>
        </w:rPr>
        <w:t>982</w:t>
      </w:r>
      <w:r w:rsidR="00AE654F" w:rsidRPr="0066503D">
        <w:rPr>
          <w:color w:val="282828"/>
          <w:sz w:val="28"/>
          <w:szCs w:val="28"/>
        </w:rPr>
        <w:t>,105</w:t>
      </w:r>
      <w:r w:rsidRPr="0066503D">
        <w:rPr>
          <w:color w:val="282828"/>
          <w:sz w:val="28"/>
          <w:szCs w:val="28"/>
        </w:rPr>
        <w:t xml:space="preserve"> тыс. рублей. В течение года бюджетные средства </w:t>
      </w:r>
      <w:r w:rsidR="00D04C59" w:rsidRPr="0066503D">
        <w:rPr>
          <w:color w:val="282828"/>
          <w:sz w:val="28"/>
          <w:szCs w:val="28"/>
        </w:rPr>
        <w:t>не изменялись</w:t>
      </w:r>
      <w:r w:rsidR="00AE654F" w:rsidRPr="0066503D">
        <w:rPr>
          <w:color w:val="282828"/>
          <w:sz w:val="28"/>
          <w:szCs w:val="28"/>
        </w:rPr>
        <w:t xml:space="preserve">. </w:t>
      </w:r>
      <w:r w:rsidR="00052C78" w:rsidRPr="0066503D">
        <w:rPr>
          <w:color w:val="282828"/>
          <w:sz w:val="28"/>
          <w:szCs w:val="28"/>
        </w:rPr>
        <w:t xml:space="preserve">За </w:t>
      </w:r>
      <w:r w:rsidR="00241C2D" w:rsidRPr="0066503D">
        <w:rPr>
          <w:color w:val="282828"/>
          <w:sz w:val="28"/>
          <w:szCs w:val="28"/>
        </w:rPr>
        <w:t>9</w:t>
      </w:r>
      <w:r w:rsidR="00AE654F" w:rsidRPr="0066503D">
        <w:rPr>
          <w:color w:val="282828"/>
          <w:sz w:val="28"/>
          <w:szCs w:val="28"/>
        </w:rPr>
        <w:t xml:space="preserve"> месяцев 2020</w:t>
      </w:r>
      <w:r w:rsidR="00052C78" w:rsidRPr="0066503D">
        <w:rPr>
          <w:color w:val="282828"/>
          <w:sz w:val="28"/>
          <w:szCs w:val="28"/>
        </w:rPr>
        <w:t xml:space="preserve"> года на учреждения культуры и культурно-спортивные мероприятия израсходовано </w:t>
      </w:r>
      <w:r w:rsidR="00AE654F" w:rsidRPr="0066503D">
        <w:rPr>
          <w:color w:val="282828"/>
          <w:sz w:val="28"/>
          <w:szCs w:val="28"/>
        </w:rPr>
        <w:t xml:space="preserve">4 497,079 </w:t>
      </w:r>
      <w:r w:rsidR="00052C78" w:rsidRPr="0066503D">
        <w:rPr>
          <w:color w:val="282828"/>
          <w:sz w:val="28"/>
          <w:szCs w:val="28"/>
        </w:rPr>
        <w:lastRenderedPageBreak/>
        <w:t>тыс. рубл</w:t>
      </w:r>
      <w:r w:rsidR="008C4FFE" w:rsidRPr="0066503D">
        <w:rPr>
          <w:color w:val="282828"/>
          <w:sz w:val="28"/>
          <w:szCs w:val="28"/>
        </w:rPr>
        <w:t>ей. По ожидаемому прогнозу в 2020</w:t>
      </w:r>
      <w:r w:rsidR="00052C78" w:rsidRPr="0066503D">
        <w:rPr>
          <w:color w:val="282828"/>
          <w:sz w:val="28"/>
          <w:szCs w:val="28"/>
        </w:rPr>
        <w:t xml:space="preserve"> года на развитие культуры, спорта и молодежной политики будет направлено </w:t>
      </w:r>
      <w:r w:rsidR="00A3792C" w:rsidRPr="0066503D">
        <w:rPr>
          <w:color w:val="282828"/>
          <w:sz w:val="28"/>
          <w:szCs w:val="28"/>
        </w:rPr>
        <w:t>5 </w:t>
      </w:r>
      <w:r w:rsidR="008D4DD4" w:rsidRPr="0066503D">
        <w:rPr>
          <w:color w:val="282828"/>
          <w:sz w:val="28"/>
          <w:szCs w:val="28"/>
        </w:rPr>
        <w:t>982</w:t>
      </w:r>
      <w:r w:rsidR="00A3792C" w:rsidRPr="0066503D">
        <w:rPr>
          <w:color w:val="282828"/>
          <w:sz w:val="28"/>
          <w:szCs w:val="28"/>
        </w:rPr>
        <w:t>,105</w:t>
      </w:r>
      <w:r w:rsidR="00052C78" w:rsidRPr="0066503D">
        <w:rPr>
          <w:color w:val="282828"/>
          <w:sz w:val="28"/>
          <w:szCs w:val="28"/>
        </w:rPr>
        <w:t xml:space="preserve"> тыс. рублей.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p w:rsidR="00BE1227" w:rsidRPr="0050035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50035D">
        <w:rPr>
          <w:color w:val="282828"/>
          <w:sz w:val="28"/>
          <w:szCs w:val="28"/>
        </w:rPr>
        <w:t xml:space="preserve">Доходы бюджета муниципального образования за </w:t>
      </w:r>
      <w:r w:rsidR="00BE1227" w:rsidRPr="0050035D">
        <w:rPr>
          <w:color w:val="282828"/>
          <w:sz w:val="28"/>
          <w:szCs w:val="28"/>
        </w:rPr>
        <w:t>9</w:t>
      </w:r>
      <w:r w:rsidR="00D510DE" w:rsidRPr="0050035D">
        <w:rPr>
          <w:color w:val="282828"/>
          <w:sz w:val="28"/>
          <w:szCs w:val="28"/>
        </w:rPr>
        <w:t xml:space="preserve"> месяцев 2020</w:t>
      </w:r>
      <w:r w:rsidRPr="0050035D">
        <w:rPr>
          <w:color w:val="282828"/>
          <w:sz w:val="28"/>
          <w:szCs w:val="28"/>
        </w:rPr>
        <w:t xml:space="preserve"> года составили </w:t>
      </w:r>
      <w:r w:rsidR="001268E5" w:rsidRPr="0050035D">
        <w:rPr>
          <w:color w:val="282828"/>
          <w:sz w:val="28"/>
          <w:szCs w:val="28"/>
        </w:rPr>
        <w:t>11 697,512</w:t>
      </w:r>
      <w:r w:rsidR="000A0205" w:rsidRPr="0050035D">
        <w:rPr>
          <w:color w:val="282828"/>
          <w:sz w:val="28"/>
          <w:szCs w:val="28"/>
        </w:rPr>
        <w:t xml:space="preserve"> т</w:t>
      </w:r>
      <w:r w:rsidRPr="0050035D">
        <w:rPr>
          <w:color w:val="282828"/>
          <w:sz w:val="28"/>
          <w:szCs w:val="28"/>
        </w:rPr>
        <w:t>ыс. рублей, прогнозир</w:t>
      </w:r>
      <w:r w:rsidR="0051406E" w:rsidRPr="0050035D">
        <w:rPr>
          <w:color w:val="282828"/>
          <w:sz w:val="28"/>
          <w:szCs w:val="28"/>
        </w:rPr>
        <w:t>уемое поступление доходов за 2020</w:t>
      </w:r>
      <w:r w:rsidRPr="0050035D">
        <w:rPr>
          <w:color w:val="282828"/>
          <w:sz w:val="28"/>
          <w:szCs w:val="28"/>
        </w:rPr>
        <w:t xml:space="preserve"> год составит </w:t>
      </w:r>
      <w:r w:rsidR="007C1313" w:rsidRPr="0050035D">
        <w:rPr>
          <w:color w:val="282828"/>
          <w:sz w:val="28"/>
          <w:szCs w:val="28"/>
        </w:rPr>
        <w:t>15 965,106</w:t>
      </w:r>
      <w:r w:rsidRPr="0050035D">
        <w:rPr>
          <w:color w:val="282828"/>
          <w:sz w:val="28"/>
          <w:szCs w:val="28"/>
        </w:rPr>
        <w:t xml:space="preserve"> тыс. рублей. Собственные доходы</w:t>
      </w:r>
      <w:r w:rsidR="002F4C2E" w:rsidRPr="0050035D">
        <w:rPr>
          <w:color w:val="282828"/>
          <w:sz w:val="28"/>
          <w:szCs w:val="28"/>
        </w:rPr>
        <w:t xml:space="preserve"> в общей сумме доходов составят</w:t>
      </w:r>
      <w:r w:rsidRPr="0050035D">
        <w:rPr>
          <w:color w:val="282828"/>
          <w:sz w:val="28"/>
          <w:szCs w:val="28"/>
        </w:rPr>
        <w:t xml:space="preserve"> </w:t>
      </w:r>
      <w:r w:rsidR="00081844" w:rsidRPr="0050035D">
        <w:rPr>
          <w:color w:val="282828"/>
          <w:sz w:val="28"/>
          <w:szCs w:val="28"/>
        </w:rPr>
        <w:t>308,400</w:t>
      </w:r>
      <w:r w:rsidRPr="0050035D">
        <w:rPr>
          <w:color w:val="282828"/>
          <w:sz w:val="28"/>
          <w:szCs w:val="28"/>
        </w:rPr>
        <w:t xml:space="preserve"> тыс. рублей за счет налога на доходы физических лиц </w:t>
      </w:r>
      <w:r w:rsidR="00F47EB6" w:rsidRPr="0050035D">
        <w:rPr>
          <w:color w:val="282828"/>
          <w:sz w:val="28"/>
          <w:szCs w:val="28"/>
        </w:rPr>
        <w:t>184,100</w:t>
      </w:r>
      <w:r w:rsidRPr="0050035D">
        <w:rPr>
          <w:color w:val="282828"/>
          <w:sz w:val="28"/>
          <w:szCs w:val="28"/>
        </w:rPr>
        <w:t xml:space="preserve"> тыс. рублей, </w:t>
      </w:r>
      <w:r w:rsidR="00BE1227" w:rsidRPr="0050035D">
        <w:rPr>
          <w:color w:val="282828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50035D">
        <w:rPr>
          <w:color w:val="282828"/>
          <w:sz w:val="28"/>
          <w:szCs w:val="28"/>
        </w:rPr>
        <w:t xml:space="preserve"> </w:t>
      </w:r>
      <w:r w:rsidR="00F47EB6" w:rsidRPr="0050035D">
        <w:rPr>
          <w:color w:val="282828"/>
          <w:sz w:val="28"/>
          <w:szCs w:val="28"/>
        </w:rPr>
        <w:t>80,100</w:t>
      </w:r>
      <w:r w:rsidR="00BE1227" w:rsidRPr="0050035D">
        <w:rPr>
          <w:color w:val="282828"/>
          <w:sz w:val="28"/>
          <w:szCs w:val="28"/>
        </w:rPr>
        <w:t xml:space="preserve"> </w:t>
      </w:r>
      <w:r w:rsidRPr="0050035D">
        <w:rPr>
          <w:color w:val="282828"/>
          <w:sz w:val="28"/>
          <w:szCs w:val="28"/>
        </w:rPr>
        <w:t xml:space="preserve">тыс. рублей, госпошлина </w:t>
      </w:r>
      <w:r w:rsidR="000A0205" w:rsidRPr="0050035D">
        <w:rPr>
          <w:color w:val="282828"/>
          <w:sz w:val="28"/>
          <w:szCs w:val="28"/>
        </w:rPr>
        <w:t>23,000</w:t>
      </w:r>
      <w:r w:rsidR="00BE1227" w:rsidRPr="0050035D">
        <w:rPr>
          <w:color w:val="282828"/>
          <w:sz w:val="28"/>
          <w:szCs w:val="28"/>
        </w:rPr>
        <w:t xml:space="preserve"> тыс. рублей</w:t>
      </w:r>
      <w:r w:rsidRPr="0050035D">
        <w:rPr>
          <w:color w:val="282828"/>
          <w:sz w:val="28"/>
          <w:szCs w:val="28"/>
        </w:rPr>
        <w:t xml:space="preserve">, земельный налог </w:t>
      </w:r>
      <w:r w:rsidR="002F4C2E" w:rsidRPr="0050035D">
        <w:rPr>
          <w:color w:val="282828"/>
          <w:sz w:val="28"/>
          <w:szCs w:val="28"/>
        </w:rPr>
        <w:t>1,000</w:t>
      </w:r>
      <w:r w:rsidRPr="0050035D">
        <w:rPr>
          <w:color w:val="282828"/>
          <w:sz w:val="28"/>
          <w:szCs w:val="28"/>
        </w:rPr>
        <w:t xml:space="preserve"> тыс. рублей, налог на имущество </w:t>
      </w:r>
      <w:r w:rsidR="00F47EB6" w:rsidRPr="0050035D">
        <w:rPr>
          <w:color w:val="282828"/>
          <w:sz w:val="28"/>
          <w:szCs w:val="28"/>
        </w:rPr>
        <w:t>20,200</w:t>
      </w:r>
      <w:r w:rsidRPr="0050035D">
        <w:rPr>
          <w:color w:val="282828"/>
          <w:sz w:val="28"/>
          <w:szCs w:val="28"/>
        </w:rPr>
        <w:t xml:space="preserve"> тыс. рублей.</w:t>
      </w:r>
    </w:p>
    <w:p w:rsidR="00761A05" w:rsidRPr="00D720C8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  <w:highlight w:val="yellow"/>
        </w:rPr>
      </w:pPr>
      <w:r w:rsidRPr="0050035D">
        <w:rPr>
          <w:color w:val="282828"/>
          <w:sz w:val="28"/>
          <w:szCs w:val="28"/>
        </w:rPr>
        <w:t xml:space="preserve">Расходы бюджета муниципального образования за </w:t>
      </w:r>
      <w:r w:rsidR="00BE1227" w:rsidRPr="0050035D">
        <w:rPr>
          <w:color w:val="282828"/>
          <w:sz w:val="28"/>
          <w:szCs w:val="28"/>
        </w:rPr>
        <w:t>9</w:t>
      </w:r>
      <w:r w:rsidR="00EE17A7" w:rsidRPr="0050035D">
        <w:rPr>
          <w:color w:val="282828"/>
          <w:sz w:val="28"/>
          <w:szCs w:val="28"/>
        </w:rPr>
        <w:t xml:space="preserve"> месяцев 2020</w:t>
      </w:r>
      <w:r w:rsidRPr="0050035D">
        <w:rPr>
          <w:color w:val="282828"/>
          <w:sz w:val="28"/>
          <w:szCs w:val="28"/>
        </w:rPr>
        <w:t xml:space="preserve"> года составили </w:t>
      </w:r>
      <w:r w:rsidR="00E72275" w:rsidRPr="0050035D">
        <w:rPr>
          <w:color w:val="282828"/>
          <w:sz w:val="28"/>
          <w:szCs w:val="28"/>
        </w:rPr>
        <w:t>11 461,316</w:t>
      </w:r>
      <w:r w:rsidRPr="0050035D">
        <w:rPr>
          <w:color w:val="282828"/>
          <w:sz w:val="28"/>
          <w:szCs w:val="28"/>
        </w:rPr>
        <w:t xml:space="preserve"> тыс. рублей</w:t>
      </w:r>
      <w:r w:rsidR="00A54BF1" w:rsidRPr="0050035D">
        <w:rPr>
          <w:color w:val="282828"/>
          <w:sz w:val="28"/>
          <w:szCs w:val="28"/>
        </w:rPr>
        <w:t>. Из них израсходовано</w:t>
      </w:r>
      <w:r w:rsidRPr="0050035D">
        <w:rPr>
          <w:color w:val="282828"/>
          <w:sz w:val="28"/>
          <w:szCs w:val="28"/>
        </w:rPr>
        <w:t xml:space="preserve">, </w:t>
      </w:r>
      <w:r w:rsidR="00A54BF1" w:rsidRPr="0050035D">
        <w:rPr>
          <w:color w:val="282828"/>
          <w:sz w:val="28"/>
          <w:szCs w:val="28"/>
        </w:rPr>
        <w:t xml:space="preserve">общегосударственные вопросы </w:t>
      </w:r>
      <w:r w:rsidR="00A56A81" w:rsidRPr="0050035D">
        <w:rPr>
          <w:color w:val="282828"/>
          <w:sz w:val="28"/>
          <w:szCs w:val="28"/>
        </w:rPr>
        <w:t>4 725,478</w:t>
      </w:r>
      <w:r w:rsidR="00A54BF1" w:rsidRPr="0050035D">
        <w:rPr>
          <w:color w:val="282828"/>
          <w:sz w:val="28"/>
          <w:szCs w:val="28"/>
        </w:rPr>
        <w:t xml:space="preserve"> тыс. рублей или </w:t>
      </w:r>
      <w:r w:rsidR="009360AE" w:rsidRPr="0050035D">
        <w:rPr>
          <w:color w:val="282828"/>
          <w:sz w:val="28"/>
          <w:szCs w:val="28"/>
        </w:rPr>
        <w:t>41,23</w:t>
      </w:r>
      <w:r w:rsidR="00A54BF1" w:rsidRPr="0050035D">
        <w:rPr>
          <w:color w:val="282828"/>
          <w:sz w:val="28"/>
          <w:szCs w:val="28"/>
        </w:rPr>
        <w:t xml:space="preserve"> %, на национальную оборону </w:t>
      </w:r>
      <w:r w:rsidR="00291867" w:rsidRPr="0050035D">
        <w:rPr>
          <w:color w:val="282828"/>
          <w:sz w:val="28"/>
          <w:szCs w:val="28"/>
        </w:rPr>
        <w:t>68,285</w:t>
      </w:r>
      <w:r w:rsidR="00A54BF1" w:rsidRPr="0050035D">
        <w:rPr>
          <w:color w:val="282828"/>
          <w:sz w:val="28"/>
          <w:szCs w:val="28"/>
        </w:rPr>
        <w:t xml:space="preserve"> тыс. рублей или </w:t>
      </w:r>
      <w:r w:rsidR="00417923" w:rsidRPr="0050035D">
        <w:rPr>
          <w:color w:val="282828"/>
          <w:sz w:val="28"/>
          <w:szCs w:val="28"/>
        </w:rPr>
        <w:t>0,61</w:t>
      </w:r>
      <w:r w:rsidR="00A54BF1" w:rsidRPr="0050035D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D62A7D" w:rsidRPr="0050035D">
        <w:rPr>
          <w:color w:val="282828"/>
          <w:sz w:val="28"/>
          <w:szCs w:val="28"/>
        </w:rPr>
        <w:t>443,209</w:t>
      </w:r>
      <w:r w:rsidR="00023F24" w:rsidRPr="0050035D">
        <w:rPr>
          <w:color w:val="282828"/>
          <w:sz w:val="28"/>
          <w:szCs w:val="28"/>
        </w:rPr>
        <w:t xml:space="preserve"> </w:t>
      </w:r>
      <w:r w:rsidR="00A54BF1" w:rsidRPr="0050035D">
        <w:rPr>
          <w:color w:val="282828"/>
          <w:sz w:val="28"/>
          <w:szCs w:val="28"/>
        </w:rPr>
        <w:t xml:space="preserve">тыс. рублей или </w:t>
      </w:r>
      <w:r w:rsidR="00D62A7D" w:rsidRPr="0050035D">
        <w:rPr>
          <w:color w:val="282828"/>
          <w:sz w:val="28"/>
          <w:szCs w:val="28"/>
        </w:rPr>
        <w:t>3,87</w:t>
      </w:r>
      <w:r w:rsidR="00A54BF1" w:rsidRPr="0050035D">
        <w:rPr>
          <w:color w:val="282828"/>
          <w:sz w:val="28"/>
          <w:szCs w:val="28"/>
        </w:rPr>
        <w:t xml:space="preserve"> %, </w:t>
      </w:r>
      <w:r w:rsidR="00023F24" w:rsidRPr="0050035D">
        <w:rPr>
          <w:color w:val="282828"/>
          <w:sz w:val="28"/>
          <w:szCs w:val="28"/>
        </w:rPr>
        <w:t xml:space="preserve">национальную экономику </w:t>
      </w:r>
      <w:r w:rsidR="0085150C" w:rsidRPr="0050035D">
        <w:rPr>
          <w:color w:val="282828"/>
          <w:sz w:val="28"/>
          <w:szCs w:val="28"/>
        </w:rPr>
        <w:t>646,705 тыс. рублей или 5,64</w:t>
      </w:r>
      <w:r w:rsidR="00023F24" w:rsidRPr="0050035D">
        <w:rPr>
          <w:color w:val="282828"/>
          <w:sz w:val="28"/>
          <w:szCs w:val="28"/>
        </w:rPr>
        <w:t xml:space="preserve"> </w:t>
      </w:r>
      <w:r w:rsidR="00A54BF1" w:rsidRPr="0050035D">
        <w:rPr>
          <w:color w:val="282828"/>
          <w:sz w:val="28"/>
          <w:szCs w:val="28"/>
        </w:rPr>
        <w:t xml:space="preserve">%, </w:t>
      </w:r>
      <w:r w:rsidR="00FC1AA1" w:rsidRPr="0050035D">
        <w:rPr>
          <w:color w:val="282828"/>
          <w:sz w:val="28"/>
          <w:szCs w:val="28"/>
        </w:rPr>
        <w:t>жилищн</w:t>
      </w:r>
      <w:r w:rsidR="00AD1284" w:rsidRPr="0050035D">
        <w:rPr>
          <w:color w:val="282828"/>
          <w:sz w:val="28"/>
          <w:szCs w:val="28"/>
        </w:rPr>
        <w:t xml:space="preserve">о-коммунальное хозяйство </w:t>
      </w:r>
      <w:r w:rsidR="00836C95" w:rsidRPr="0050035D">
        <w:rPr>
          <w:color w:val="282828"/>
          <w:sz w:val="28"/>
          <w:szCs w:val="28"/>
        </w:rPr>
        <w:t>1 078,388</w:t>
      </w:r>
      <w:r w:rsidR="00FC1AA1" w:rsidRPr="0050035D">
        <w:rPr>
          <w:color w:val="FF0000"/>
          <w:sz w:val="28"/>
          <w:szCs w:val="28"/>
        </w:rPr>
        <w:t xml:space="preserve"> </w:t>
      </w:r>
      <w:r w:rsidR="00FC1AA1" w:rsidRPr="0050035D">
        <w:rPr>
          <w:sz w:val="28"/>
          <w:szCs w:val="28"/>
        </w:rPr>
        <w:t>или</w:t>
      </w:r>
      <w:r w:rsidR="00836C95" w:rsidRPr="0050035D">
        <w:rPr>
          <w:color w:val="282828"/>
          <w:sz w:val="28"/>
          <w:szCs w:val="28"/>
        </w:rPr>
        <w:t xml:space="preserve"> 9,41</w:t>
      </w:r>
      <w:r w:rsidR="00FC1AA1" w:rsidRPr="0050035D">
        <w:rPr>
          <w:color w:val="282828"/>
          <w:sz w:val="28"/>
          <w:szCs w:val="28"/>
        </w:rPr>
        <w:t xml:space="preserve">%, </w:t>
      </w:r>
      <w:r w:rsidR="00836C95" w:rsidRPr="0050035D">
        <w:rPr>
          <w:color w:val="282828"/>
          <w:sz w:val="28"/>
          <w:szCs w:val="28"/>
        </w:rPr>
        <w:t>на культуру 3 237,286</w:t>
      </w:r>
      <w:r w:rsidR="00023F24" w:rsidRPr="0050035D">
        <w:rPr>
          <w:color w:val="282828"/>
          <w:sz w:val="28"/>
          <w:szCs w:val="28"/>
        </w:rPr>
        <w:t xml:space="preserve"> тыс. рублей или</w:t>
      </w:r>
      <w:r w:rsidR="00A54BF1" w:rsidRPr="0050035D">
        <w:rPr>
          <w:color w:val="282828"/>
          <w:sz w:val="28"/>
          <w:szCs w:val="28"/>
        </w:rPr>
        <w:t xml:space="preserve"> </w:t>
      </w:r>
      <w:r w:rsidR="00836C95" w:rsidRPr="0050035D">
        <w:rPr>
          <w:color w:val="282828"/>
          <w:sz w:val="28"/>
          <w:szCs w:val="28"/>
        </w:rPr>
        <w:t>28,25</w:t>
      </w:r>
      <w:r w:rsidR="00A54BF1" w:rsidRPr="0050035D">
        <w:rPr>
          <w:color w:val="282828"/>
          <w:sz w:val="28"/>
          <w:szCs w:val="28"/>
        </w:rPr>
        <w:t xml:space="preserve">%, на физическую культуру и спорт </w:t>
      </w:r>
      <w:r w:rsidR="007B1882" w:rsidRPr="0050035D">
        <w:rPr>
          <w:color w:val="282828"/>
          <w:sz w:val="28"/>
          <w:szCs w:val="28"/>
        </w:rPr>
        <w:t>1 259,792</w:t>
      </w:r>
      <w:r w:rsidR="00BC2D54" w:rsidRPr="0050035D">
        <w:rPr>
          <w:color w:val="282828"/>
          <w:sz w:val="28"/>
          <w:szCs w:val="28"/>
        </w:rPr>
        <w:t xml:space="preserve"> тыс. рублей или</w:t>
      </w:r>
      <w:r w:rsidR="00A54BF1" w:rsidRPr="0050035D">
        <w:rPr>
          <w:color w:val="282828"/>
          <w:sz w:val="28"/>
          <w:szCs w:val="28"/>
        </w:rPr>
        <w:t xml:space="preserve"> </w:t>
      </w:r>
      <w:r w:rsidR="007B1882" w:rsidRPr="0050035D">
        <w:rPr>
          <w:color w:val="282828"/>
          <w:sz w:val="28"/>
          <w:szCs w:val="28"/>
        </w:rPr>
        <w:t>10,99</w:t>
      </w:r>
      <w:r w:rsidR="00A54BF1" w:rsidRPr="0050035D">
        <w:rPr>
          <w:color w:val="282828"/>
          <w:sz w:val="28"/>
          <w:szCs w:val="28"/>
        </w:rPr>
        <w:t>%, от общей суммы расходов. </w:t>
      </w:r>
      <w:r w:rsidR="00A20643" w:rsidRPr="008F1A6C">
        <w:rPr>
          <w:color w:val="282828"/>
          <w:sz w:val="28"/>
          <w:szCs w:val="28"/>
        </w:rPr>
        <w:t>П</w:t>
      </w:r>
      <w:r w:rsidR="00BC2EE6" w:rsidRPr="008F1A6C">
        <w:rPr>
          <w:color w:val="282828"/>
          <w:sz w:val="28"/>
          <w:szCs w:val="28"/>
        </w:rPr>
        <w:t>рогнозируемые расходы за 2020</w:t>
      </w:r>
      <w:r w:rsidRPr="008F1A6C">
        <w:rPr>
          <w:color w:val="282828"/>
          <w:sz w:val="28"/>
          <w:szCs w:val="28"/>
        </w:rPr>
        <w:t xml:space="preserve"> год составят </w:t>
      </w:r>
      <w:r w:rsidR="007E73E1" w:rsidRPr="008F1A6C">
        <w:rPr>
          <w:color w:val="282828"/>
          <w:sz w:val="28"/>
          <w:szCs w:val="28"/>
        </w:rPr>
        <w:t>16</w:t>
      </w:r>
      <w:r w:rsidR="00DA72E4" w:rsidRPr="008F1A6C">
        <w:rPr>
          <w:color w:val="282828"/>
          <w:sz w:val="28"/>
          <w:szCs w:val="28"/>
        </w:rPr>
        <w:t> 141,411</w:t>
      </w:r>
      <w:r w:rsidR="00A20643" w:rsidRPr="008F1A6C">
        <w:rPr>
          <w:color w:val="282828"/>
          <w:sz w:val="28"/>
          <w:szCs w:val="28"/>
        </w:rPr>
        <w:t xml:space="preserve"> тыс. рублей. Из них н</w:t>
      </w:r>
      <w:r w:rsidR="0003676F" w:rsidRPr="008F1A6C">
        <w:rPr>
          <w:color w:val="282828"/>
          <w:sz w:val="28"/>
          <w:szCs w:val="28"/>
        </w:rPr>
        <w:t>а общег</w:t>
      </w:r>
      <w:r w:rsidR="00CB70A9" w:rsidRPr="008F1A6C">
        <w:rPr>
          <w:color w:val="282828"/>
          <w:sz w:val="28"/>
          <w:szCs w:val="28"/>
        </w:rPr>
        <w:t xml:space="preserve">осударственные вопросы </w:t>
      </w:r>
      <w:r w:rsidR="008072FF" w:rsidRPr="008F1A6C">
        <w:rPr>
          <w:color w:val="282828"/>
          <w:sz w:val="28"/>
          <w:szCs w:val="28"/>
        </w:rPr>
        <w:t>6 172,</w:t>
      </w:r>
      <w:r w:rsidR="00052C37" w:rsidRPr="008F1A6C">
        <w:rPr>
          <w:color w:val="282828"/>
          <w:sz w:val="28"/>
          <w:szCs w:val="28"/>
        </w:rPr>
        <w:t>087</w:t>
      </w:r>
      <w:r w:rsidRPr="008F1A6C">
        <w:rPr>
          <w:color w:val="282828"/>
          <w:sz w:val="28"/>
          <w:szCs w:val="28"/>
        </w:rPr>
        <w:t xml:space="preserve"> тыс. рублей или </w:t>
      </w:r>
      <w:r w:rsidR="004F4D77" w:rsidRPr="008F1A6C">
        <w:rPr>
          <w:color w:val="282828"/>
          <w:sz w:val="28"/>
          <w:szCs w:val="28"/>
        </w:rPr>
        <w:t>38,24</w:t>
      </w:r>
      <w:r w:rsidRPr="008F1A6C">
        <w:rPr>
          <w:color w:val="282828"/>
          <w:sz w:val="28"/>
          <w:szCs w:val="28"/>
        </w:rPr>
        <w:t xml:space="preserve"> %, на национальную оборону </w:t>
      </w:r>
      <w:r w:rsidR="008072FF" w:rsidRPr="008F1A6C">
        <w:rPr>
          <w:color w:val="282828"/>
          <w:sz w:val="28"/>
          <w:szCs w:val="28"/>
        </w:rPr>
        <w:t>127,424</w:t>
      </w:r>
      <w:r w:rsidR="00A20643" w:rsidRPr="008F1A6C">
        <w:rPr>
          <w:color w:val="282828"/>
          <w:sz w:val="28"/>
          <w:szCs w:val="28"/>
        </w:rPr>
        <w:t xml:space="preserve"> тыс. рублей </w:t>
      </w:r>
      <w:r w:rsidRPr="008F1A6C">
        <w:rPr>
          <w:color w:val="282828"/>
          <w:sz w:val="28"/>
          <w:szCs w:val="28"/>
        </w:rPr>
        <w:t xml:space="preserve">– </w:t>
      </w:r>
      <w:r w:rsidR="004F4D77" w:rsidRPr="008F1A6C">
        <w:rPr>
          <w:color w:val="282828"/>
          <w:sz w:val="28"/>
          <w:szCs w:val="28"/>
        </w:rPr>
        <w:t>0,79</w:t>
      </w:r>
      <w:r w:rsidRPr="008F1A6C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8072FF" w:rsidRPr="008F1A6C">
        <w:rPr>
          <w:color w:val="282828"/>
          <w:sz w:val="28"/>
          <w:szCs w:val="28"/>
        </w:rPr>
        <w:t>444,210</w:t>
      </w:r>
      <w:r w:rsidR="00A20643" w:rsidRPr="008F1A6C">
        <w:rPr>
          <w:color w:val="282828"/>
          <w:sz w:val="28"/>
          <w:szCs w:val="28"/>
        </w:rPr>
        <w:t xml:space="preserve"> тыс. рублей </w:t>
      </w:r>
      <w:r w:rsidRPr="008F1A6C">
        <w:rPr>
          <w:color w:val="282828"/>
          <w:sz w:val="28"/>
          <w:szCs w:val="28"/>
        </w:rPr>
        <w:t xml:space="preserve">– </w:t>
      </w:r>
      <w:r w:rsidR="003E3E82" w:rsidRPr="008F1A6C">
        <w:rPr>
          <w:color w:val="282828"/>
          <w:sz w:val="28"/>
          <w:szCs w:val="28"/>
        </w:rPr>
        <w:t>2,75</w:t>
      </w:r>
      <w:r w:rsidRPr="008F1A6C">
        <w:rPr>
          <w:color w:val="282828"/>
          <w:sz w:val="28"/>
          <w:szCs w:val="28"/>
        </w:rPr>
        <w:t xml:space="preserve"> %, </w:t>
      </w:r>
      <w:r w:rsidR="003022FB" w:rsidRPr="008F1A6C">
        <w:rPr>
          <w:color w:val="282828"/>
          <w:sz w:val="28"/>
          <w:szCs w:val="28"/>
        </w:rPr>
        <w:t xml:space="preserve">национальная экономика </w:t>
      </w:r>
      <w:r w:rsidR="008072FF" w:rsidRPr="008F1A6C">
        <w:rPr>
          <w:color w:val="282828"/>
          <w:sz w:val="28"/>
          <w:szCs w:val="28"/>
        </w:rPr>
        <w:t>1 829,978</w:t>
      </w:r>
      <w:r w:rsidR="005F30FB" w:rsidRPr="008F1A6C">
        <w:rPr>
          <w:color w:val="282828"/>
          <w:sz w:val="28"/>
          <w:szCs w:val="28"/>
        </w:rPr>
        <w:t xml:space="preserve"> тыс. рублей </w:t>
      </w:r>
      <w:r w:rsidRPr="008F1A6C">
        <w:rPr>
          <w:color w:val="282828"/>
          <w:sz w:val="28"/>
          <w:szCs w:val="28"/>
        </w:rPr>
        <w:t xml:space="preserve">– </w:t>
      </w:r>
      <w:r w:rsidR="003E3E82" w:rsidRPr="008F1A6C">
        <w:rPr>
          <w:color w:val="282828"/>
          <w:sz w:val="28"/>
          <w:szCs w:val="28"/>
        </w:rPr>
        <w:t>11,34</w:t>
      </w:r>
      <w:r w:rsidR="003022FB" w:rsidRPr="008F1A6C">
        <w:rPr>
          <w:color w:val="282828"/>
          <w:sz w:val="28"/>
          <w:szCs w:val="28"/>
        </w:rPr>
        <w:t>%, жилищ</w:t>
      </w:r>
      <w:r w:rsidR="00CB70A9" w:rsidRPr="008F1A6C">
        <w:rPr>
          <w:color w:val="282828"/>
          <w:sz w:val="28"/>
          <w:szCs w:val="28"/>
        </w:rPr>
        <w:t xml:space="preserve">но-коммунальное хозяйство </w:t>
      </w:r>
      <w:r w:rsidR="008072FF" w:rsidRPr="008F1A6C">
        <w:rPr>
          <w:color w:val="282828"/>
          <w:sz w:val="28"/>
          <w:szCs w:val="28"/>
        </w:rPr>
        <w:t>1 585,</w:t>
      </w:r>
      <w:r w:rsidR="003E3E82" w:rsidRPr="008F1A6C">
        <w:rPr>
          <w:color w:val="282828"/>
          <w:sz w:val="28"/>
          <w:szCs w:val="28"/>
        </w:rPr>
        <w:t>609 или 9,82</w:t>
      </w:r>
      <w:r w:rsidR="003022FB" w:rsidRPr="008F1A6C">
        <w:rPr>
          <w:color w:val="282828"/>
          <w:sz w:val="28"/>
          <w:szCs w:val="28"/>
        </w:rPr>
        <w:t xml:space="preserve">%, </w:t>
      </w:r>
      <w:r w:rsidRPr="008F1A6C">
        <w:rPr>
          <w:color w:val="282828"/>
          <w:sz w:val="28"/>
          <w:szCs w:val="28"/>
        </w:rPr>
        <w:t xml:space="preserve">на культуру </w:t>
      </w:r>
      <w:r w:rsidR="008072FF" w:rsidRPr="008F1A6C">
        <w:rPr>
          <w:color w:val="282828"/>
          <w:sz w:val="28"/>
          <w:szCs w:val="28"/>
        </w:rPr>
        <w:t>4 316,382</w:t>
      </w:r>
      <w:r w:rsidR="005F30FB" w:rsidRPr="008F1A6C">
        <w:rPr>
          <w:color w:val="282828"/>
          <w:sz w:val="28"/>
          <w:szCs w:val="28"/>
        </w:rPr>
        <w:t xml:space="preserve"> тыс. рублей </w:t>
      </w:r>
      <w:r w:rsidRPr="008F1A6C">
        <w:rPr>
          <w:color w:val="282828"/>
          <w:sz w:val="28"/>
          <w:szCs w:val="28"/>
        </w:rPr>
        <w:t xml:space="preserve">– </w:t>
      </w:r>
      <w:r w:rsidR="00B84151" w:rsidRPr="008F1A6C">
        <w:rPr>
          <w:color w:val="282828"/>
          <w:sz w:val="28"/>
          <w:szCs w:val="28"/>
        </w:rPr>
        <w:t>26,74</w:t>
      </w:r>
      <w:r w:rsidRPr="008F1A6C">
        <w:rPr>
          <w:color w:val="282828"/>
          <w:sz w:val="28"/>
          <w:szCs w:val="28"/>
        </w:rPr>
        <w:t xml:space="preserve">%, на физическую культуру и спорт </w:t>
      </w:r>
      <w:r w:rsidR="008072FF" w:rsidRPr="008F1A6C">
        <w:rPr>
          <w:color w:val="282828"/>
          <w:sz w:val="28"/>
          <w:szCs w:val="28"/>
        </w:rPr>
        <w:t>1 665,</w:t>
      </w:r>
      <w:r w:rsidR="00B84151" w:rsidRPr="008F1A6C">
        <w:rPr>
          <w:color w:val="282828"/>
          <w:sz w:val="28"/>
          <w:szCs w:val="28"/>
        </w:rPr>
        <w:t>723 или 10,32</w:t>
      </w:r>
      <w:r w:rsidRPr="008F1A6C">
        <w:rPr>
          <w:color w:val="282828"/>
          <w:sz w:val="28"/>
          <w:szCs w:val="28"/>
        </w:rPr>
        <w:t>%, от общей суммы расходов. 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BF175B">
        <w:rPr>
          <w:color w:val="282828"/>
          <w:sz w:val="28"/>
          <w:szCs w:val="28"/>
        </w:rPr>
        <w:t>Источник</w:t>
      </w:r>
      <w:r w:rsidR="00761A05" w:rsidRPr="00BF175B">
        <w:rPr>
          <w:color w:val="282828"/>
          <w:sz w:val="28"/>
          <w:szCs w:val="28"/>
        </w:rPr>
        <w:t>ом</w:t>
      </w:r>
      <w:r w:rsidRPr="00BF175B">
        <w:rPr>
          <w:color w:val="282828"/>
          <w:sz w:val="28"/>
          <w:szCs w:val="28"/>
        </w:rPr>
        <w:t xml:space="preserve"> финансирования дефицита бюджета м</w:t>
      </w:r>
      <w:r w:rsidR="007D5509" w:rsidRPr="00BF175B">
        <w:rPr>
          <w:color w:val="282828"/>
          <w:sz w:val="28"/>
          <w:szCs w:val="28"/>
        </w:rPr>
        <w:t>униципального образования на 2020</w:t>
      </w:r>
      <w:r w:rsidRPr="00BF175B">
        <w:rPr>
          <w:color w:val="282828"/>
          <w:sz w:val="28"/>
          <w:szCs w:val="28"/>
        </w:rPr>
        <w:t xml:space="preserve"> год </w:t>
      </w:r>
      <w:r w:rsidR="00761A05" w:rsidRPr="00BF175B">
        <w:rPr>
          <w:color w:val="282828"/>
          <w:sz w:val="28"/>
          <w:szCs w:val="28"/>
        </w:rPr>
        <w:t xml:space="preserve">является распределение свободного </w:t>
      </w:r>
      <w:r w:rsidR="00AB4FE8" w:rsidRPr="00BF175B">
        <w:rPr>
          <w:color w:val="282828"/>
          <w:sz w:val="28"/>
          <w:szCs w:val="28"/>
        </w:rPr>
        <w:t xml:space="preserve">остатка </w:t>
      </w:r>
      <w:r w:rsidR="005D5D16" w:rsidRPr="00BF175B">
        <w:rPr>
          <w:color w:val="282828"/>
          <w:sz w:val="28"/>
          <w:szCs w:val="28"/>
        </w:rPr>
        <w:t xml:space="preserve">в сумме </w:t>
      </w:r>
      <w:r w:rsidR="007D5509" w:rsidRPr="00BF175B">
        <w:rPr>
          <w:color w:val="282828"/>
          <w:sz w:val="28"/>
          <w:szCs w:val="28"/>
        </w:rPr>
        <w:t>176,305</w:t>
      </w:r>
      <w:r w:rsidR="005D5D16" w:rsidRPr="00BF175B">
        <w:rPr>
          <w:color w:val="282828"/>
          <w:sz w:val="28"/>
          <w:szCs w:val="28"/>
        </w:rPr>
        <w:t xml:space="preserve"> </w:t>
      </w:r>
      <w:r w:rsidRPr="00BF175B">
        <w:rPr>
          <w:color w:val="282828"/>
          <w:sz w:val="28"/>
          <w:szCs w:val="28"/>
        </w:rPr>
        <w:t>тыс. рублей.</w:t>
      </w:r>
    </w:p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38" w:rsidRDefault="00A42538" w:rsidP="00E71450">
      <w:pPr>
        <w:spacing w:after="0" w:line="240" w:lineRule="auto"/>
      </w:pPr>
      <w:r>
        <w:separator/>
      </w:r>
    </w:p>
  </w:endnote>
  <w:endnote w:type="continuationSeparator" w:id="0">
    <w:p w:rsidR="00A42538" w:rsidRDefault="00A42538" w:rsidP="00E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38" w:rsidRDefault="00A42538" w:rsidP="00E71450">
      <w:pPr>
        <w:spacing w:after="0" w:line="240" w:lineRule="auto"/>
      </w:pPr>
      <w:r>
        <w:separator/>
      </w:r>
    </w:p>
  </w:footnote>
  <w:footnote w:type="continuationSeparator" w:id="0">
    <w:p w:rsidR="00A42538" w:rsidRDefault="00A42538" w:rsidP="00E7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8D"/>
    <w:rsid w:val="000008FA"/>
    <w:rsid w:val="00000954"/>
    <w:rsid w:val="000071C2"/>
    <w:rsid w:val="00012E35"/>
    <w:rsid w:val="0001389F"/>
    <w:rsid w:val="00023F24"/>
    <w:rsid w:val="0003676F"/>
    <w:rsid w:val="00052C37"/>
    <w:rsid w:val="00052C78"/>
    <w:rsid w:val="00054003"/>
    <w:rsid w:val="0005589F"/>
    <w:rsid w:val="00067676"/>
    <w:rsid w:val="00081844"/>
    <w:rsid w:val="000A0205"/>
    <w:rsid w:val="000A33DD"/>
    <w:rsid w:val="000B3E00"/>
    <w:rsid w:val="000B62A1"/>
    <w:rsid w:val="000C4638"/>
    <w:rsid w:val="000F02C6"/>
    <w:rsid w:val="000F7F67"/>
    <w:rsid w:val="00110822"/>
    <w:rsid w:val="001268E5"/>
    <w:rsid w:val="00186E0A"/>
    <w:rsid w:val="001F708E"/>
    <w:rsid w:val="00217127"/>
    <w:rsid w:val="00221AF2"/>
    <w:rsid w:val="00241C2D"/>
    <w:rsid w:val="00262B70"/>
    <w:rsid w:val="00291867"/>
    <w:rsid w:val="002A7D4B"/>
    <w:rsid w:val="002D0259"/>
    <w:rsid w:val="002D29D0"/>
    <w:rsid w:val="002F4C2E"/>
    <w:rsid w:val="003022FB"/>
    <w:rsid w:val="00306181"/>
    <w:rsid w:val="00306200"/>
    <w:rsid w:val="0032532D"/>
    <w:rsid w:val="0033513B"/>
    <w:rsid w:val="003B218D"/>
    <w:rsid w:val="003E3E82"/>
    <w:rsid w:val="00417923"/>
    <w:rsid w:val="00454BDA"/>
    <w:rsid w:val="004670E8"/>
    <w:rsid w:val="00467823"/>
    <w:rsid w:val="004A0D81"/>
    <w:rsid w:val="004F4D77"/>
    <w:rsid w:val="0050035D"/>
    <w:rsid w:val="0051406E"/>
    <w:rsid w:val="0055129D"/>
    <w:rsid w:val="0056337E"/>
    <w:rsid w:val="00565270"/>
    <w:rsid w:val="00586863"/>
    <w:rsid w:val="005B1C7A"/>
    <w:rsid w:val="005B457C"/>
    <w:rsid w:val="005D5D16"/>
    <w:rsid w:val="005E0167"/>
    <w:rsid w:val="005E500D"/>
    <w:rsid w:val="005E6043"/>
    <w:rsid w:val="005F30FB"/>
    <w:rsid w:val="0062428C"/>
    <w:rsid w:val="00631E0B"/>
    <w:rsid w:val="00643554"/>
    <w:rsid w:val="006512E5"/>
    <w:rsid w:val="00651597"/>
    <w:rsid w:val="00660AB8"/>
    <w:rsid w:val="00664337"/>
    <w:rsid w:val="0066503D"/>
    <w:rsid w:val="006804B0"/>
    <w:rsid w:val="007165D5"/>
    <w:rsid w:val="007312F3"/>
    <w:rsid w:val="007471BC"/>
    <w:rsid w:val="00761A05"/>
    <w:rsid w:val="007873CE"/>
    <w:rsid w:val="007878E7"/>
    <w:rsid w:val="007926E5"/>
    <w:rsid w:val="007B1882"/>
    <w:rsid w:val="007C1313"/>
    <w:rsid w:val="007C1380"/>
    <w:rsid w:val="007D5509"/>
    <w:rsid w:val="007E70BA"/>
    <w:rsid w:val="007E73E1"/>
    <w:rsid w:val="008072FF"/>
    <w:rsid w:val="00836C95"/>
    <w:rsid w:val="008455DC"/>
    <w:rsid w:val="00850066"/>
    <w:rsid w:val="0085150C"/>
    <w:rsid w:val="008A775A"/>
    <w:rsid w:val="008B5232"/>
    <w:rsid w:val="008C4FFE"/>
    <w:rsid w:val="008C5F95"/>
    <w:rsid w:val="008D4DD4"/>
    <w:rsid w:val="008D4ED8"/>
    <w:rsid w:val="008E545B"/>
    <w:rsid w:val="008F1A6C"/>
    <w:rsid w:val="00900C09"/>
    <w:rsid w:val="00912F9E"/>
    <w:rsid w:val="0091779B"/>
    <w:rsid w:val="00934971"/>
    <w:rsid w:val="009360AE"/>
    <w:rsid w:val="0093665B"/>
    <w:rsid w:val="009715D5"/>
    <w:rsid w:val="00972466"/>
    <w:rsid w:val="0097763B"/>
    <w:rsid w:val="009E34B4"/>
    <w:rsid w:val="00A20643"/>
    <w:rsid w:val="00A3792C"/>
    <w:rsid w:val="00A42538"/>
    <w:rsid w:val="00A5067B"/>
    <w:rsid w:val="00A54BF1"/>
    <w:rsid w:val="00A56A81"/>
    <w:rsid w:val="00A930B2"/>
    <w:rsid w:val="00AB4913"/>
    <w:rsid w:val="00AB4FE8"/>
    <w:rsid w:val="00AD1284"/>
    <w:rsid w:val="00AE654F"/>
    <w:rsid w:val="00AF65FD"/>
    <w:rsid w:val="00B05170"/>
    <w:rsid w:val="00B75467"/>
    <w:rsid w:val="00B835CA"/>
    <w:rsid w:val="00B84151"/>
    <w:rsid w:val="00BC173C"/>
    <w:rsid w:val="00BC2D54"/>
    <w:rsid w:val="00BC2EE6"/>
    <w:rsid w:val="00BD3224"/>
    <w:rsid w:val="00BE1227"/>
    <w:rsid w:val="00BF175B"/>
    <w:rsid w:val="00BF4404"/>
    <w:rsid w:val="00C01D94"/>
    <w:rsid w:val="00C153D2"/>
    <w:rsid w:val="00C60FD9"/>
    <w:rsid w:val="00CB6033"/>
    <w:rsid w:val="00CB70A9"/>
    <w:rsid w:val="00CE61D9"/>
    <w:rsid w:val="00CF3DBC"/>
    <w:rsid w:val="00D04C59"/>
    <w:rsid w:val="00D510DE"/>
    <w:rsid w:val="00D62A7D"/>
    <w:rsid w:val="00D720C8"/>
    <w:rsid w:val="00DA3EAE"/>
    <w:rsid w:val="00DA72E4"/>
    <w:rsid w:val="00E06E72"/>
    <w:rsid w:val="00E23EB0"/>
    <w:rsid w:val="00E35F19"/>
    <w:rsid w:val="00E440EC"/>
    <w:rsid w:val="00E46BB9"/>
    <w:rsid w:val="00E71450"/>
    <w:rsid w:val="00E72275"/>
    <w:rsid w:val="00E8168E"/>
    <w:rsid w:val="00EB0FE1"/>
    <w:rsid w:val="00EC07EF"/>
    <w:rsid w:val="00EE17A7"/>
    <w:rsid w:val="00EF3D9F"/>
    <w:rsid w:val="00F108D4"/>
    <w:rsid w:val="00F10C1F"/>
    <w:rsid w:val="00F14BAF"/>
    <w:rsid w:val="00F17219"/>
    <w:rsid w:val="00F22D67"/>
    <w:rsid w:val="00F30713"/>
    <w:rsid w:val="00F331B3"/>
    <w:rsid w:val="00F47EB6"/>
    <w:rsid w:val="00F65348"/>
    <w:rsid w:val="00F6792C"/>
    <w:rsid w:val="00F831BA"/>
    <w:rsid w:val="00F936ED"/>
    <w:rsid w:val="00F975B3"/>
    <w:rsid w:val="00FA4CA3"/>
    <w:rsid w:val="00FB4F21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450"/>
  </w:style>
  <w:style w:type="paragraph" w:styleId="a9">
    <w:name w:val="footer"/>
    <w:basedOn w:val="a"/>
    <w:link w:val="aa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9DC4-FEBB-49E0-A0EE-6A2C9525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157</cp:revision>
  <cp:lastPrinted>2020-11-13T03:17:00Z</cp:lastPrinted>
  <dcterms:created xsi:type="dcterms:W3CDTF">2017-10-25T02:32:00Z</dcterms:created>
  <dcterms:modified xsi:type="dcterms:W3CDTF">2020-11-13T03:19:00Z</dcterms:modified>
</cp:coreProperties>
</file>