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88" w:rsidRPr="007F1688" w:rsidRDefault="007F1688" w:rsidP="007F1688">
      <w:pPr>
        <w:pStyle w:val="1"/>
        <w:keepLines/>
        <w:spacing w:before="0" w:after="0"/>
        <w:jc w:val="right"/>
        <w:rPr>
          <w:b w:val="0"/>
          <w:sz w:val="28"/>
          <w:szCs w:val="28"/>
        </w:rPr>
      </w:pPr>
      <w:bookmarkStart w:id="0" w:name="_Toc405285594"/>
      <w:r w:rsidRPr="007F1688">
        <w:rPr>
          <w:b w:val="0"/>
          <w:sz w:val="28"/>
          <w:szCs w:val="28"/>
        </w:rPr>
        <w:t>Приложение к Решению</w:t>
      </w:r>
    </w:p>
    <w:p w:rsidR="007F1688" w:rsidRPr="007F1688" w:rsidRDefault="007F1688" w:rsidP="007F1688">
      <w:pPr>
        <w:pStyle w:val="1"/>
        <w:keepLines/>
        <w:spacing w:before="0" w:after="0"/>
        <w:jc w:val="center"/>
        <w:rPr>
          <w:b w:val="0"/>
          <w:sz w:val="28"/>
          <w:szCs w:val="28"/>
        </w:rPr>
      </w:pPr>
      <w:r w:rsidRPr="007F1688">
        <w:rPr>
          <w:b w:val="0"/>
          <w:sz w:val="28"/>
          <w:szCs w:val="28"/>
        </w:rPr>
        <w:t xml:space="preserve">                                                                                </w:t>
      </w:r>
      <w:proofErr w:type="spellStart"/>
      <w:r w:rsidRPr="007F1688">
        <w:rPr>
          <w:b w:val="0"/>
          <w:sz w:val="28"/>
          <w:szCs w:val="28"/>
        </w:rPr>
        <w:t>Зотинского</w:t>
      </w:r>
      <w:proofErr w:type="spellEnd"/>
      <w:r w:rsidRPr="007F1688">
        <w:rPr>
          <w:b w:val="0"/>
          <w:sz w:val="28"/>
          <w:szCs w:val="28"/>
        </w:rPr>
        <w:t xml:space="preserve"> сельского</w:t>
      </w:r>
    </w:p>
    <w:p w:rsidR="007F1688" w:rsidRPr="007F1688" w:rsidRDefault="007F1688" w:rsidP="00C30939">
      <w:pPr>
        <w:pStyle w:val="1"/>
        <w:keepLines/>
        <w:spacing w:before="0" w:after="0"/>
        <w:jc w:val="center"/>
        <w:rPr>
          <w:b w:val="0"/>
          <w:sz w:val="28"/>
          <w:szCs w:val="28"/>
        </w:rPr>
      </w:pPr>
      <w:r w:rsidRPr="007F1688">
        <w:rPr>
          <w:b w:val="0"/>
          <w:sz w:val="28"/>
          <w:szCs w:val="28"/>
        </w:rPr>
        <w:t xml:space="preserve">                                                                               Совета депутатов </w:t>
      </w:r>
      <w:proofErr w:type="gramStart"/>
      <w:r w:rsidRPr="007F1688">
        <w:rPr>
          <w:b w:val="0"/>
          <w:sz w:val="28"/>
          <w:szCs w:val="28"/>
        </w:rPr>
        <w:t>от</w:t>
      </w:r>
      <w:proofErr w:type="gramEnd"/>
    </w:p>
    <w:p w:rsidR="007F1688" w:rsidRPr="007F1688" w:rsidRDefault="007F1688" w:rsidP="00C30939">
      <w:pPr>
        <w:pStyle w:val="1"/>
        <w:keepLines/>
        <w:spacing w:before="0" w:after="0"/>
        <w:jc w:val="center"/>
        <w:rPr>
          <w:b w:val="0"/>
          <w:sz w:val="28"/>
          <w:szCs w:val="28"/>
        </w:rPr>
      </w:pPr>
      <w:r w:rsidRPr="007F1688">
        <w:rPr>
          <w:b w:val="0"/>
          <w:sz w:val="28"/>
          <w:szCs w:val="28"/>
        </w:rPr>
        <w:t xml:space="preserve">                                                                               27.03.2015 г. № 33-5</w:t>
      </w:r>
      <w:bookmarkStart w:id="1" w:name="_GoBack"/>
      <w:bookmarkEnd w:id="1"/>
    </w:p>
    <w:p w:rsidR="007F1688" w:rsidRDefault="007F1688" w:rsidP="00C30939">
      <w:pPr>
        <w:pStyle w:val="1"/>
        <w:keepLines/>
        <w:spacing w:before="0" w:after="0"/>
        <w:jc w:val="center"/>
        <w:rPr>
          <w:sz w:val="28"/>
          <w:szCs w:val="28"/>
        </w:rPr>
      </w:pPr>
    </w:p>
    <w:p w:rsidR="007F1688" w:rsidRDefault="007F1688" w:rsidP="00C30939">
      <w:pPr>
        <w:pStyle w:val="1"/>
        <w:keepLines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ГЕНЕРАЛЬНЫЙ ПЛАН ЗОТИНСКОГО СЕЛЬСОВЕТА</w:t>
      </w:r>
    </w:p>
    <w:p w:rsidR="00C30939" w:rsidRPr="00C30939" w:rsidRDefault="00C30939" w:rsidP="00C30939">
      <w:pPr>
        <w:pStyle w:val="1"/>
        <w:keepLines/>
        <w:spacing w:before="0" w:after="0"/>
        <w:jc w:val="center"/>
        <w:rPr>
          <w:sz w:val="28"/>
          <w:szCs w:val="28"/>
        </w:rPr>
      </w:pPr>
      <w:r w:rsidRPr="00C30939">
        <w:rPr>
          <w:sz w:val="28"/>
          <w:szCs w:val="28"/>
        </w:rPr>
        <w:t>РАЗДЕЛ 1. Цели и задачи генерального плана</w:t>
      </w:r>
      <w:bookmarkEnd w:id="0"/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Генеральный план, являясь документом территориального планирования, определяет стратегию градостроительного развития территории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szCs w:val="28"/>
        </w:rPr>
        <w:t xml:space="preserve"> сельсовета.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села, зонирование территории, развитие инженерной, транспортной,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Целью разработки генерального плана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szCs w:val="28"/>
        </w:rPr>
        <w:t xml:space="preserve"> сельсовета является создание действенного инструмента управления развитием территории в соответствии с федеральным законодательством.</w:t>
      </w:r>
    </w:p>
    <w:p w:rsidR="00C30939" w:rsidRPr="00C30939" w:rsidRDefault="00C30939" w:rsidP="00C30939">
      <w:pPr>
        <w:keepNext/>
        <w:keepLines/>
        <w:ind w:right="-1" w:firstLine="540"/>
        <w:rPr>
          <w:szCs w:val="28"/>
        </w:rPr>
      </w:pPr>
      <w:r w:rsidRPr="00C30939">
        <w:rPr>
          <w:szCs w:val="28"/>
        </w:rPr>
        <w:t xml:space="preserve">Основными целями проекта генерального плана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szCs w:val="28"/>
        </w:rPr>
        <w:t xml:space="preserve"> сельсовета на расчетный период на 2032 год являются: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Создание действенного инструмента управления развитием территории </w:t>
      </w:r>
      <w:proofErr w:type="spellStart"/>
      <w:r w:rsidRPr="00C30939">
        <w:rPr>
          <w:rFonts w:ascii="Times New Roman" w:hAnsi="Times New Roman"/>
          <w:sz w:val="28"/>
          <w:szCs w:val="28"/>
        </w:rPr>
        <w:t>Зотинского</w:t>
      </w:r>
      <w:proofErr w:type="spellEnd"/>
      <w:r w:rsidRPr="00C30939">
        <w:rPr>
          <w:rFonts w:ascii="Times New Roman" w:hAnsi="Times New Roman"/>
          <w:sz w:val="28"/>
          <w:szCs w:val="28"/>
        </w:rPr>
        <w:t xml:space="preserve"> сельсовета в соответствии с федеральным законодательством и законодательством субъекта Российской Федерации.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социально-экономического потенциала территории </w:t>
      </w:r>
      <w:proofErr w:type="spellStart"/>
      <w:r w:rsidRPr="00C30939">
        <w:rPr>
          <w:rFonts w:ascii="Times New Roman" w:hAnsi="Times New Roman"/>
          <w:sz w:val="28"/>
          <w:szCs w:val="28"/>
        </w:rPr>
        <w:t>Зотинского</w:t>
      </w:r>
      <w:proofErr w:type="spellEnd"/>
      <w:r w:rsidRPr="00C30939">
        <w:rPr>
          <w:rFonts w:ascii="Times New Roman" w:hAnsi="Times New Roman"/>
          <w:sz w:val="28"/>
          <w:szCs w:val="28"/>
        </w:rPr>
        <w:t xml:space="preserve">  сельсовета, с учетом развития инженерной и транспортной инфраструктур.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Определение стратегии градостроительного развития </w:t>
      </w:r>
      <w:proofErr w:type="spellStart"/>
      <w:r w:rsidRPr="00C30939">
        <w:rPr>
          <w:rFonts w:ascii="Times New Roman" w:hAnsi="Times New Roman"/>
          <w:sz w:val="28"/>
          <w:szCs w:val="28"/>
        </w:rPr>
        <w:t>Зотинского</w:t>
      </w:r>
      <w:proofErr w:type="spellEnd"/>
      <w:r w:rsidRPr="00C30939">
        <w:rPr>
          <w:rFonts w:ascii="Times New Roman" w:hAnsi="Times New Roman"/>
          <w:sz w:val="28"/>
          <w:szCs w:val="28"/>
        </w:rPr>
        <w:t xml:space="preserve"> сельсовета, соблюдение градостроительных требований к сохранению объектов историко-культурного наследия, экологическое и санитарное благополучие.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Позиционирование </w:t>
      </w:r>
      <w:proofErr w:type="spellStart"/>
      <w:r w:rsidRPr="00C30939">
        <w:rPr>
          <w:rFonts w:ascii="Times New Roman" w:hAnsi="Times New Roman"/>
          <w:sz w:val="28"/>
          <w:szCs w:val="28"/>
        </w:rPr>
        <w:t>Зотинского</w:t>
      </w:r>
      <w:proofErr w:type="spellEnd"/>
      <w:r w:rsidRPr="00C30939">
        <w:rPr>
          <w:rFonts w:ascii="Times New Roman" w:hAnsi="Times New Roman"/>
          <w:sz w:val="28"/>
          <w:szCs w:val="28"/>
        </w:rPr>
        <w:t xml:space="preserve"> сельсовета, как территории, привлекательной для инвестиций и расселения.</w:t>
      </w:r>
    </w:p>
    <w:p w:rsidR="00C30939" w:rsidRPr="00C30939" w:rsidRDefault="00C30939" w:rsidP="00C30939">
      <w:pPr>
        <w:keepNext/>
        <w:keepLines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C30939">
        <w:rPr>
          <w:bCs/>
          <w:szCs w:val="28"/>
        </w:rPr>
        <w:t>Стабилизация демографической ситуации.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</w:p>
    <w:p w:rsidR="00C30939" w:rsidRPr="00C30939" w:rsidRDefault="00C30939" w:rsidP="00C30939">
      <w:pPr>
        <w:keepNext/>
        <w:keepLines/>
        <w:ind w:right="-1" w:firstLine="540"/>
        <w:rPr>
          <w:szCs w:val="28"/>
        </w:rPr>
      </w:pPr>
      <w:r w:rsidRPr="00C30939">
        <w:rPr>
          <w:szCs w:val="28"/>
        </w:rPr>
        <w:t xml:space="preserve">Для достижения поставленных целей генеральный план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szCs w:val="28"/>
        </w:rPr>
        <w:t xml:space="preserve"> сельсовета ставит решение следующих задач: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3"/>
        </w:numPr>
        <w:spacing w:after="0" w:line="240" w:lineRule="auto"/>
        <w:ind w:left="709" w:hanging="426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Определение направлений перспективного территориального развития и предложений по проектным границам населенного пункта </w:t>
      </w:r>
      <w:proofErr w:type="spellStart"/>
      <w:r w:rsidRPr="00C30939">
        <w:rPr>
          <w:rFonts w:ascii="Times New Roman" w:hAnsi="Times New Roman"/>
          <w:sz w:val="28"/>
          <w:szCs w:val="28"/>
        </w:rPr>
        <w:t>Зотинского</w:t>
      </w:r>
      <w:proofErr w:type="spellEnd"/>
      <w:r w:rsidRPr="00C30939">
        <w:rPr>
          <w:rFonts w:ascii="Times New Roman" w:hAnsi="Times New Roman"/>
          <w:sz w:val="28"/>
          <w:szCs w:val="28"/>
        </w:rPr>
        <w:t xml:space="preserve"> сельсовета.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3"/>
        </w:numPr>
        <w:spacing w:after="0" w:line="240" w:lineRule="auto"/>
        <w:ind w:left="709" w:hanging="426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lastRenderedPageBreak/>
        <w:t>Разработка оптимальной функционально-планировочной структуры сельсовета, создающей предпосылки для гармоничного и устойчивого развития территории.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3"/>
        </w:numPr>
        <w:spacing w:after="0" w:line="240" w:lineRule="auto"/>
        <w:ind w:left="709" w:hanging="426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Создание современной системы социально-инженерной и транспортной инфраструктуры.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3"/>
        </w:numPr>
        <w:spacing w:after="0" w:line="240" w:lineRule="auto"/>
        <w:ind w:left="709" w:hanging="426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Создание эффективной системы защиты от стихийных бедствий и чрезвычайных ситуаций природного и техногенного характера.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3"/>
        </w:numPr>
        <w:spacing w:after="0" w:line="240" w:lineRule="auto"/>
        <w:ind w:left="709" w:hanging="426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Приведение качественной структуры жилищного фонда в соответствие с требованиями жилищного законодательства.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3"/>
        </w:numPr>
        <w:spacing w:after="0" w:line="240" w:lineRule="auto"/>
        <w:ind w:left="709" w:hanging="426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Формирование экологически чистой и комфортной градостроительной среды;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3"/>
        </w:numPr>
        <w:spacing w:after="0" w:line="240" w:lineRule="auto"/>
        <w:ind w:left="709" w:hanging="426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Подготовка перечня первоочередных мероприятий и действий по обеспечению инвестиционной привлекательности сельских населенных пунктов при условии сохранения окружающей среды.</w:t>
      </w:r>
    </w:p>
    <w:p w:rsidR="00C30939" w:rsidRPr="00C30939" w:rsidRDefault="00C30939" w:rsidP="00C30939">
      <w:pPr>
        <w:keepNext/>
        <w:keepLines/>
        <w:ind w:right="-1" w:firstLine="540"/>
        <w:rPr>
          <w:szCs w:val="28"/>
        </w:rPr>
      </w:pPr>
    </w:p>
    <w:p w:rsidR="00C30939" w:rsidRPr="00C30939" w:rsidRDefault="00C30939" w:rsidP="00C30939">
      <w:pPr>
        <w:keepNext/>
        <w:keepLines/>
        <w:ind w:right="-1" w:firstLine="709"/>
        <w:rPr>
          <w:szCs w:val="28"/>
        </w:rPr>
      </w:pPr>
      <w:r w:rsidRPr="00C30939">
        <w:rPr>
          <w:szCs w:val="28"/>
        </w:rPr>
        <w:t xml:space="preserve">Согласно Градостроительному Кодексу РФ, для проекта генерального плана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szCs w:val="28"/>
        </w:rPr>
        <w:t xml:space="preserve"> сельсовета, в результате анализа исходных данных, были выделены следующие архитектурно-планировочные решения:</w:t>
      </w:r>
    </w:p>
    <w:p w:rsidR="00C30939" w:rsidRPr="00C30939" w:rsidRDefault="00C30939" w:rsidP="00C30939">
      <w:pPr>
        <w:keepNext/>
        <w:keepLines/>
        <w:numPr>
          <w:ilvl w:val="1"/>
          <w:numId w:val="4"/>
        </w:numPr>
        <w:ind w:left="993" w:right="-1" w:hanging="284"/>
        <w:rPr>
          <w:szCs w:val="28"/>
        </w:rPr>
      </w:pPr>
      <w:r w:rsidRPr="00C30939">
        <w:rPr>
          <w:szCs w:val="28"/>
        </w:rPr>
        <w:t>выделение площадок для развития производственной и предпринимательской деятельности на территории сельсовета;</w:t>
      </w:r>
    </w:p>
    <w:p w:rsidR="00C30939" w:rsidRPr="00C30939" w:rsidRDefault="00C30939" w:rsidP="00C30939">
      <w:pPr>
        <w:keepNext/>
        <w:keepLines/>
        <w:numPr>
          <w:ilvl w:val="1"/>
          <w:numId w:val="4"/>
        </w:numPr>
        <w:ind w:left="993" w:right="-1" w:hanging="284"/>
        <w:rPr>
          <w:szCs w:val="28"/>
        </w:rPr>
      </w:pPr>
      <w:r w:rsidRPr="00C30939">
        <w:rPr>
          <w:szCs w:val="28"/>
        </w:rPr>
        <w:t>формирование основных культурно-административных центров;</w:t>
      </w:r>
    </w:p>
    <w:p w:rsidR="00C30939" w:rsidRPr="00C30939" w:rsidRDefault="00C30939" w:rsidP="00C30939">
      <w:pPr>
        <w:keepNext/>
        <w:keepLines/>
        <w:numPr>
          <w:ilvl w:val="1"/>
          <w:numId w:val="4"/>
        </w:numPr>
        <w:ind w:left="993" w:right="-1" w:hanging="284"/>
        <w:rPr>
          <w:szCs w:val="28"/>
        </w:rPr>
      </w:pPr>
      <w:r w:rsidRPr="00C30939">
        <w:rPr>
          <w:szCs w:val="28"/>
        </w:rPr>
        <w:t>улучшение качества жилого фонда, строительство доступного комфортного жилья;</w:t>
      </w:r>
    </w:p>
    <w:p w:rsidR="00C30939" w:rsidRPr="00C30939" w:rsidRDefault="00C30939" w:rsidP="00C30939">
      <w:pPr>
        <w:keepNext/>
        <w:keepLines/>
        <w:numPr>
          <w:ilvl w:val="1"/>
          <w:numId w:val="4"/>
        </w:numPr>
        <w:ind w:left="993" w:right="-1" w:hanging="284"/>
        <w:rPr>
          <w:szCs w:val="28"/>
        </w:rPr>
      </w:pPr>
      <w:r w:rsidRPr="00C30939">
        <w:rPr>
          <w:szCs w:val="28"/>
        </w:rPr>
        <w:t>реконструкция и модернизация существующей застройки.</w:t>
      </w:r>
    </w:p>
    <w:p w:rsidR="00C30939" w:rsidRPr="00C30939" w:rsidRDefault="00C30939" w:rsidP="00C30939">
      <w:pPr>
        <w:pStyle w:val="1"/>
        <w:keepLines/>
        <w:tabs>
          <w:tab w:val="clear" w:pos="0"/>
          <w:tab w:val="left" w:pos="708"/>
        </w:tabs>
        <w:spacing w:before="0" w:after="0"/>
        <w:jc w:val="center"/>
        <w:rPr>
          <w:sz w:val="28"/>
          <w:szCs w:val="28"/>
        </w:rPr>
      </w:pPr>
      <w:bookmarkStart w:id="2" w:name="_Toc405285595"/>
      <w:r w:rsidRPr="00C30939">
        <w:rPr>
          <w:iCs/>
          <w:sz w:val="28"/>
          <w:szCs w:val="28"/>
        </w:rPr>
        <w:t xml:space="preserve">РАЗДЕЛ 2. </w:t>
      </w:r>
      <w:r w:rsidRPr="00C30939">
        <w:rPr>
          <w:sz w:val="28"/>
          <w:szCs w:val="28"/>
        </w:rPr>
        <w:t>Перечень мероприятий по территориальному планированию</w:t>
      </w:r>
      <w:bookmarkEnd w:id="2"/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3" w:name="_Toc405285596"/>
      <w:r w:rsidRPr="00C30939">
        <w:rPr>
          <w:szCs w:val="28"/>
        </w:rPr>
        <w:t>2.1. Мероприятия по территориальному развитию сельсовета</w:t>
      </w:r>
      <w:bookmarkEnd w:id="3"/>
    </w:p>
    <w:p w:rsidR="00C30939" w:rsidRPr="00C30939" w:rsidRDefault="00C30939" w:rsidP="00C30939">
      <w:pPr>
        <w:keepNext/>
        <w:keepLines/>
        <w:ind w:right="-1"/>
        <w:rPr>
          <w:rFonts w:eastAsia="Calibri"/>
          <w:szCs w:val="28"/>
          <w:lang w:eastAsia="en-US"/>
        </w:rPr>
      </w:pPr>
      <w:r w:rsidRPr="00C30939">
        <w:rPr>
          <w:rFonts w:eastAsia="Calibri"/>
          <w:szCs w:val="28"/>
          <w:lang w:eastAsia="en-US"/>
        </w:rPr>
        <w:t xml:space="preserve">Проведенный анализ функционально-планировочной структуры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rFonts w:eastAsia="Calibri"/>
          <w:szCs w:val="28"/>
          <w:lang w:eastAsia="en-US"/>
        </w:rPr>
        <w:t xml:space="preserve"> сельсовета позволил выявить линейные и узловые пространственные доминанты рассматриваемой территории (жилые образования, промышленные зоны, инженерные коммуникации). </w:t>
      </w:r>
    </w:p>
    <w:p w:rsidR="00C30939" w:rsidRPr="00C30939" w:rsidRDefault="00C30939" w:rsidP="00C30939">
      <w:pPr>
        <w:keepNext/>
        <w:keepLines/>
        <w:ind w:right="-1"/>
        <w:rPr>
          <w:rFonts w:eastAsia="Calibri"/>
          <w:szCs w:val="28"/>
          <w:lang w:eastAsia="en-US"/>
        </w:rPr>
      </w:pPr>
      <w:r w:rsidRPr="00C30939">
        <w:rPr>
          <w:rFonts w:eastAsia="Calibri"/>
          <w:szCs w:val="28"/>
          <w:lang w:eastAsia="en-US"/>
        </w:rPr>
        <w:t xml:space="preserve">Проектная структура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rFonts w:eastAsia="Calibri"/>
          <w:szCs w:val="28"/>
          <w:lang w:eastAsia="en-US"/>
        </w:rPr>
        <w:t xml:space="preserve"> сельсовета взаимоувязана с планировочной структурой прилегающих территорий, отражает характер существующих и перспективных планировочных связей. Предлагаемые планировочные преобразования территории базируются на основе комплексной реконструкции существующей застройки в сочетании с освоением новых площадок, созданием в сельсовете развитой инфраструктуры для обеспечения наилучших условий проживания.</w:t>
      </w:r>
    </w:p>
    <w:p w:rsidR="00C30939" w:rsidRPr="00C30939" w:rsidRDefault="00C30939" w:rsidP="00C30939">
      <w:pPr>
        <w:keepNext/>
        <w:keepLines/>
        <w:ind w:right="-1"/>
        <w:rPr>
          <w:rFonts w:eastAsia="Calibri"/>
          <w:szCs w:val="28"/>
          <w:lang w:eastAsia="en-US"/>
        </w:rPr>
      </w:pPr>
      <w:r w:rsidRPr="00C30939">
        <w:rPr>
          <w:rFonts w:eastAsia="Calibri"/>
          <w:szCs w:val="28"/>
          <w:lang w:eastAsia="en-US"/>
        </w:rPr>
        <w:t>Планировочная структура не меняется, а продолжает ее развитие.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Настоящим проектом генерального плана были намечены и решены следующие основные задачи:</w:t>
      </w:r>
    </w:p>
    <w:p w:rsidR="00C30939" w:rsidRPr="00C30939" w:rsidRDefault="00C30939" w:rsidP="00C30939">
      <w:pPr>
        <w:keepNext/>
        <w:keepLines/>
        <w:numPr>
          <w:ilvl w:val="0"/>
          <w:numId w:val="5"/>
        </w:numPr>
        <w:tabs>
          <w:tab w:val="num" w:pos="709"/>
          <w:tab w:val="left" w:pos="851"/>
        </w:tabs>
        <w:ind w:right="-1" w:firstLine="0"/>
        <w:rPr>
          <w:szCs w:val="28"/>
        </w:rPr>
      </w:pPr>
      <w:r w:rsidRPr="00C30939">
        <w:rPr>
          <w:szCs w:val="28"/>
        </w:rPr>
        <w:t>упорядочение планировочной структуры на основе сложившейся системы кварталов.</w:t>
      </w:r>
    </w:p>
    <w:p w:rsidR="00C30939" w:rsidRPr="00C30939" w:rsidRDefault="00C30939" w:rsidP="00C30939">
      <w:pPr>
        <w:keepNext/>
        <w:keepLines/>
        <w:numPr>
          <w:ilvl w:val="0"/>
          <w:numId w:val="5"/>
        </w:numPr>
        <w:tabs>
          <w:tab w:val="left" w:pos="851"/>
        </w:tabs>
        <w:ind w:right="-1" w:firstLine="0"/>
        <w:rPr>
          <w:szCs w:val="28"/>
        </w:rPr>
      </w:pPr>
      <w:r w:rsidRPr="00C30939">
        <w:rPr>
          <w:szCs w:val="28"/>
        </w:rPr>
        <w:t>выравнивание, упорядочение главных магистралей и улиц местного значения.</w:t>
      </w:r>
    </w:p>
    <w:p w:rsidR="00C30939" w:rsidRPr="00C30939" w:rsidRDefault="00C30939" w:rsidP="00C30939">
      <w:pPr>
        <w:keepNext/>
        <w:keepLines/>
        <w:numPr>
          <w:ilvl w:val="0"/>
          <w:numId w:val="5"/>
        </w:numPr>
        <w:tabs>
          <w:tab w:val="left" w:pos="851"/>
        </w:tabs>
        <w:ind w:right="-1" w:firstLine="0"/>
        <w:rPr>
          <w:szCs w:val="28"/>
        </w:rPr>
      </w:pPr>
      <w:r w:rsidRPr="00C30939">
        <w:rPr>
          <w:szCs w:val="28"/>
        </w:rPr>
        <w:lastRenderedPageBreak/>
        <w:t>улучшение качества жилищного фонда. Строительство новых домов взамен ветхого жилья.</w:t>
      </w:r>
    </w:p>
    <w:p w:rsidR="00C30939" w:rsidRPr="00C30939" w:rsidRDefault="00C30939" w:rsidP="00C30939">
      <w:pPr>
        <w:keepNext/>
        <w:keepLines/>
        <w:numPr>
          <w:ilvl w:val="0"/>
          <w:numId w:val="5"/>
        </w:numPr>
        <w:tabs>
          <w:tab w:val="left" w:pos="851"/>
          <w:tab w:val="num" w:pos="993"/>
        </w:tabs>
        <w:ind w:right="-1" w:firstLine="0"/>
        <w:rPr>
          <w:szCs w:val="28"/>
        </w:rPr>
      </w:pPr>
      <w:r w:rsidRPr="00C30939">
        <w:rPr>
          <w:szCs w:val="28"/>
        </w:rPr>
        <w:t xml:space="preserve">развитие инфраструктуры общественных центров в районах сложившейся жилой застройки. Формирование системы поселкового центра. </w:t>
      </w:r>
    </w:p>
    <w:p w:rsidR="00C30939" w:rsidRPr="00C30939" w:rsidRDefault="00C30939" w:rsidP="00C30939">
      <w:pPr>
        <w:keepNext/>
        <w:keepLines/>
        <w:numPr>
          <w:ilvl w:val="0"/>
          <w:numId w:val="5"/>
        </w:numPr>
        <w:tabs>
          <w:tab w:val="left" w:pos="851"/>
        </w:tabs>
        <w:ind w:right="-1" w:firstLine="0"/>
        <w:rPr>
          <w:szCs w:val="28"/>
        </w:rPr>
      </w:pPr>
      <w:r w:rsidRPr="00C30939">
        <w:rPr>
          <w:szCs w:val="28"/>
        </w:rPr>
        <w:t>реконструкция и модернизация системы инженерного оборудования.</w:t>
      </w:r>
    </w:p>
    <w:p w:rsidR="00C30939" w:rsidRPr="00C30939" w:rsidRDefault="00C30939" w:rsidP="00C30939">
      <w:pPr>
        <w:keepNext/>
        <w:keepLines/>
        <w:numPr>
          <w:ilvl w:val="0"/>
          <w:numId w:val="5"/>
        </w:numPr>
        <w:tabs>
          <w:tab w:val="left" w:pos="851"/>
        </w:tabs>
        <w:ind w:right="-1" w:firstLine="0"/>
        <w:rPr>
          <w:szCs w:val="28"/>
        </w:rPr>
      </w:pPr>
      <w:r w:rsidRPr="00C30939">
        <w:rPr>
          <w:szCs w:val="28"/>
        </w:rPr>
        <w:t xml:space="preserve">упорядочение расположения промышленно-коммунальных предприятий  на территории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szCs w:val="28"/>
        </w:rPr>
        <w:t xml:space="preserve"> сельсовета. </w:t>
      </w:r>
    </w:p>
    <w:p w:rsidR="00C30939" w:rsidRPr="00C30939" w:rsidRDefault="00C30939" w:rsidP="00C30939">
      <w:pPr>
        <w:keepNext/>
        <w:keepLines/>
        <w:numPr>
          <w:ilvl w:val="0"/>
          <w:numId w:val="5"/>
        </w:numPr>
        <w:tabs>
          <w:tab w:val="left" w:pos="851"/>
        </w:tabs>
        <w:ind w:right="-1" w:firstLine="0"/>
        <w:rPr>
          <w:szCs w:val="28"/>
        </w:rPr>
      </w:pPr>
      <w:r w:rsidRPr="00C30939">
        <w:rPr>
          <w:szCs w:val="28"/>
        </w:rPr>
        <w:t>увеличение площади зеленых насаждений общего пользования.</w:t>
      </w:r>
    </w:p>
    <w:p w:rsidR="00C30939" w:rsidRPr="00C30939" w:rsidRDefault="00C30939" w:rsidP="00C30939">
      <w:pPr>
        <w:keepNext/>
        <w:keepLines/>
        <w:tabs>
          <w:tab w:val="num" w:pos="993"/>
        </w:tabs>
        <w:ind w:left="993" w:right="-1"/>
        <w:rPr>
          <w:szCs w:val="28"/>
        </w:rPr>
      </w:pPr>
    </w:p>
    <w:p w:rsidR="00C30939" w:rsidRPr="00C30939" w:rsidRDefault="00C30939" w:rsidP="00C30939">
      <w:pPr>
        <w:keepNext/>
        <w:keepLines/>
        <w:rPr>
          <w:szCs w:val="28"/>
        </w:rPr>
      </w:pPr>
      <w:r w:rsidRPr="00C30939">
        <w:rPr>
          <w:szCs w:val="28"/>
        </w:rPr>
        <w:t xml:space="preserve">На сегодняшний день граница с. </w:t>
      </w:r>
      <w:proofErr w:type="spellStart"/>
      <w:r w:rsidRPr="00C30939">
        <w:rPr>
          <w:szCs w:val="28"/>
        </w:rPr>
        <w:t>Зотино</w:t>
      </w:r>
      <w:proofErr w:type="spellEnd"/>
      <w:r w:rsidRPr="00C30939">
        <w:rPr>
          <w:szCs w:val="28"/>
        </w:rPr>
        <w:t xml:space="preserve"> не утверждена.</w:t>
      </w:r>
    </w:p>
    <w:p w:rsidR="00C30939" w:rsidRPr="00C30939" w:rsidRDefault="00C30939" w:rsidP="00C30939">
      <w:pPr>
        <w:keepNext/>
        <w:keepLines/>
        <w:rPr>
          <w:szCs w:val="28"/>
        </w:rPr>
      </w:pPr>
      <w:r w:rsidRPr="00C30939">
        <w:rPr>
          <w:szCs w:val="28"/>
        </w:rPr>
        <w:t xml:space="preserve">Площадь в границах населенного пункта с. </w:t>
      </w:r>
      <w:proofErr w:type="spellStart"/>
      <w:r w:rsidRPr="00C30939">
        <w:rPr>
          <w:szCs w:val="28"/>
        </w:rPr>
        <w:t>Зотино</w:t>
      </w:r>
      <w:proofErr w:type="spellEnd"/>
      <w:r w:rsidRPr="00C30939">
        <w:rPr>
          <w:szCs w:val="28"/>
        </w:rPr>
        <w:t xml:space="preserve">  составляет 367,0 га;</w:t>
      </w:r>
    </w:p>
    <w:p w:rsidR="00C30939" w:rsidRPr="00C30939" w:rsidRDefault="00C30939" w:rsidP="00C30939">
      <w:pPr>
        <w:keepNext/>
        <w:keepLines/>
        <w:tabs>
          <w:tab w:val="left" w:pos="6989"/>
        </w:tabs>
        <w:ind w:right="-1"/>
        <w:rPr>
          <w:szCs w:val="28"/>
        </w:rPr>
      </w:pPr>
      <w:r w:rsidRPr="00C30939">
        <w:rPr>
          <w:szCs w:val="28"/>
        </w:rPr>
        <w:t>Предлагаемые планировочные преобразования территории базируются на основе градостроительного анализа территории  и осуществляются  посредством комплексной реконструкции существующей застройки в сочетании с освоением новых площадок, созданием развитой инфраструктуры  - для обеспечения  наилучших условий проживания.</w:t>
      </w:r>
    </w:p>
    <w:p w:rsidR="00C30939" w:rsidRPr="00C30939" w:rsidRDefault="00C30939" w:rsidP="00C30939">
      <w:pPr>
        <w:keepNext/>
        <w:keepLines/>
        <w:tabs>
          <w:tab w:val="left" w:pos="709"/>
        </w:tabs>
        <w:ind w:right="-1"/>
        <w:rPr>
          <w:szCs w:val="28"/>
        </w:rPr>
      </w:pPr>
      <w:r w:rsidRPr="00C30939">
        <w:rPr>
          <w:szCs w:val="28"/>
        </w:rPr>
        <w:t>В специальных разделах проекта даны предложения по всем видам необходимых работ, учитывающие весь комплекс преобразований, обеспечивающих достижение благоприятных условий проживания. Реализацию мероприятий генерального плана предполагается осуществить в 2 этапа:</w:t>
      </w:r>
    </w:p>
    <w:p w:rsidR="00C30939" w:rsidRPr="00C30939" w:rsidRDefault="00C30939" w:rsidP="00C30939">
      <w:pPr>
        <w:keepNext/>
        <w:keepLines/>
        <w:numPr>
          <w:ilvl w:val="0"/>
          <w:numId w:val="6"/>
        </w:numPr>
        <w:tabs>
          <w:tab w:val="left" w:pos="851"/>
        </w:tabs>
        <w:ind w:left="0" w:right="-1" w:firstLine="567"/>
        <w:rPr>
          <w:szCs w:val="28"/>
        </w:rPr>
      </w:pPr>
      <w:r w:rsidRPr="00C30939">
        <w:rPr>
          <w:szCs w:val="28"/>
        </w:rPr>
        <w:t>На I этапе (первая очередь)</w:t>
      </w:r>
      <w:r w:rsidRPr="00C30939">
        <w:rPr>
          <w:b/>
          <w:szCs w:val="28"/>
        </w:rPr>
        <w:t xml:space="preserve"> </w:t>
      </w:r>
      <w:r w:rsidRPr="00C30939">
        <w:rPr>
          <w:szCs w:val="28"/>
        </w:rPr>
        <w:t>решаются первоочередные задачи жизнеобеспечения  постоянного населени</w:t>
      </w:r>
      <w:proofErr w:type="gramStart"/>
      <w:r w:rsidRPr="00C30939">
        <w:rPr>
          <w:szCs w:val="28"/>
        </w:rPr>
        <w:t>я-</w:t>
      </w:r>
      <w:proofErr w:type="gramEnd"/>
      <w:r w:rsidRPr="00C30939">
        <w:rPr>
          <w:szCs w:val="28"/>
        </w:rPr>
        <w:t xml:space="preserve"> повышения уровня и качества жизни различных категорий населения, создания условий для организации новых производств и субъектов предпринимательской деятельности на территории сельсовета;</w:t>
      </w:r>
    </w:p>
    <w:p w:rsidR="00C30939" w:rsidRPr="00C30939" w:rsidRDefault="00C30939" w:rsidP="00C30939">
      <w:pPr>
        <w:keepNext/>
        <w:keepLines/>
        <w:numPr>
          <w:ilvl w:val="0"/>
          <w:numId w:val="6"/>
        </w:numPr>
        <w:tabs>
          <w:tab w:val="left" w:pos="851"/>
        </w:tabs>
        <w:ind w:left="0" w:right="-1" w:firstLine="426"/>
        <w:rPr>
          <w:szCs w:val="28"/>
        </w:rPr>
      </w:pPr>
      <w:r w:rsidRPr="00C30939">
        <w:rPr>
          <w:szCs w:val="28"/>
        </w:rPr>
        <w:t>На II этапе (расчетный срок)</w:t>
      </w:r>
      <w:r w:rsidRPr="00C30939">
        <w:rPr>
          <w:b/>
          <w:szCs w:val="28"/>
        </w:rPr>
        <w:t xml:space="preserve"> </w:t>
      </w:r>
      <w:r w:rsidRPr="00C30939">
        <w:rPr>
          <w:szCs w:val="28"/>
        </w:rPr>
        <w:t>предусматривается  увеличение количества производств, внедрение современных технологий, сохранение и развитие социальной сферы, развитие малого предпринимательства, охрана окружающей среды.</w:t>
      </w:r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4" w:name="_Toc405285597"/>
      <w:r w:rsidRPr="00C30939">
        <w:rPr>
          <w:szCs w:val="28"/>
        </w:rPr>
        <w:t>2.2. Мероприятия по социально-экономическому развитию сельсовета</w:t>
      </w:r>
      <w:bookmarkEnd w:id="4"/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5" w:name="_Toc405285598"/>
      <w:r w:rsidRPr="00C30939">
        <w:rPr>
          <w:szCs w:val="28"/>
        </w:rPr>
        <w:t>2.2.1. Мероприятия по развитию экономики</w:t>
      </w:r>
      <w:bookmarkEnd w:id="5"/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Генеральным планом в </w:t>
      </w:r>
      <w:proofErr w:type="spellStart"/>
      <w:r w:rsidRPr="00C30939">
        <w:rPr>
          <w:szCs w:val="28"/>
        </w:rPr>
        <w:t>Зотинском</w:t>
      </w:r>
      <w:proofErr w:type="spellEnd"/>
      <w:r w:rsidRPr="00C30939">
        <w:rPr>
          <w:szCs w:val="28"/>
        </w:rPr>
        <w:t xml:space="preserve"> сельсовете в связи с проектированием новых мест приложения труда проектом предусмотрено:</w:t>
      </w:r>
    </w:p>
    <w:p w:rsidR="00C30939" w:rsidRPr="00C30939" w:rsidRDefault="00C30939" w:rsidP="00C30939">
      <w:pPr>
        <w:keepNext/>
        <w:keepLines/>
        <w:numPr>
          <w:ilvl w:val="0"/>
          <w:numId w:val="7"/>
        </w:numPr>
        <w:tabs>
          <w:tab w:val="left" w:pos="993"/>
        </w:tabs>
        <w:ind w:left="0" w:right="-1" w:firstLine="567"/>
        <w:rPr>
          <w:szCs w:val="28"/>
        </w:rPr>
      </w:pPr>
      <w:r w:rsidRPr="00C30939">
        <w:rPr>
          <w:szCs w:val="28"/>
        </w:rPr>
        <w:t>Улучшение рекреационных функций для обеспечения кратковременным отдыхом населения.</w:t>
      </w:r>
    </w:p>
    <w:p w:rsidR="00C30939" w:rsidRPr="00C30939" w:rsidRDefault="00C30939" w:rsidP="00C30939">
      <w:pPr>
        <w:keepNext/>
        <w:keepLines/>
        <w:numPr>
          <w:ilvl w:val="0"/>
          <w:numId w:val="7"/>
        </w:numPr>
        <w:tabs>
          <w:tab w:val="left" w:pos="993"/>
        </w:tabs>
        <w:ind w:left="0" w:right="-1" w:firstLine="567"/>
        <w:rPr>
          <w:szCs w:val="28"/>
        </w:rPr>
      </w:pPr>
      <w:r w:rsidRPr="00C30939">
        <w:rPr>
          <w:szCs w:val="28"/>
        </w:rPr>
        <w:t xml:space="preserve">Развитие </w:t>
      </w:r>
      <w:proofErr w:type="spellStart"/>
      <w:r w:rsidRPr="00C30939">
        <w:rPr>
          <w:szCs w:val="28"/>
        </w:rPr>
        <w:t>энерготранспортной</w:t>
      </w:r>
      <w:proofErr w:type="spellEnd"/>
      <w:r w:rsidRPr="00C30939">
        <w:rPr>
          <w:szCs w:val="28"/>
        </w:rPr>
        <w:t xml:space="preserve"> инфраструктуры и организация стабильных поставок энергоресурсов.</w:t>
      </w:r>
    </w:p>
    <w:p w:rsidR="00C30939" w:rsidRPr="00C30939" w:rsidRDefault="00C30939" w:rsidP="00C30939">
      <w:pPr>
        <w:keepNext/>
        <w:keepLines/>
        <w:numPr>
          <w:ilvl w:val="0"/>
          <w:numId w:val="7"/>
        </w:numPr>
        <w:tabs>
          <w:tab w:val="left" w:pos="993"/>
        </w:tabs>
        <w:ind w:left="0" w:right="-1" w:firstLine="567"/>
        <w:rPr>
          <w:szCs w:val="28"/>
        </w:rPr>
      </w:pPr>
      <w:r w:rsidRPr="00C30939">
        <w:rPr>
          <w:szCs w:val="28"/>
        </w:rPr>
        <w:lastRenderedPageBreak/>
        <w:t xml:space="preserve">Развитие  информационно-телекоммуникационной инфраструктуры (обеспечение необходимого качества и высокого уровня доступности услуг связи; переход на цифровую телефонную связь; расширение зоны покрытия сетей подвижной радиотелефонной связи; создание инфраструктуры проводного и беспроводного широкополосного доступа к сети Интернет на всей территории села; </w:t>
      </w:r>
      <w:proofErr w:type="spellStart"/>
      <w:r w:rsidRPr="00C30939">
        <w:rPr>
          <w:szCs w:val="28"/>
        </w:rPr>
        <w:t>цифровизация</w:t>
      </w:r>
      <w:proofErr w:type="spellEnd"/>
      <w:r w:rsidRPr="00C30939">
        <w:rPr>
          <w:szCs w:val="28"/>
        </w:rPr>
        <w:t xml:space="preserve"> и модернизация сетей телевещания и расширение зоны уверенного приема российских телерадиопрограмм).</w:t>
      </w:r>
    </w:p>
    <w:p w:rsidR="00C30939" w:rsidRPr="00C30939" w:rsidRDefault="00C30939" w:rsidP="00C30939">
      <w:pPr>
        <w:keepNext/>
        <w:keepLines/>
        <w:numPr>
          <w:ilvl w:val="0"/>
          <w:numId w:val="7"/>
        </w:numPr>
        <w:tabs>
          <w:tab w:val="left" w:pos="993"/>
        </w:tabs>
        <w:ind w:left="0" w:right="-1" w:firstLine="567"/>
        <w:rPr>
          <w:szCs w:val="28"/>
        </w:rPr>
      </w:pPr>
      <w:r w:rsidRPr="00C30939">
        <w:rPr>
          <w:szCs w:val="28"/>
        </w:rPr>
        <w:t>Развитие малого предпринимательства.</w:t>
      </w:r>
    </w:p>
    <w:p w:rsidR="00C30939" w:rsidRPr="00C30939" w:rsidRDefault="00C30939" w:rsidP="00C30939">
      <w:pPr>
        <w:keepNext/>
        <w:keepLines/>
        <w:numPr>
          <w:ilvl w:val="0"/>
          <w:numId w:val="7"/>
        </w:numPr>
        <w:tabs>
          <w:tab w:val="left" w:pos="993"/>
        </w:tabs>
        <w:ind w:left="0" w:right="-1" w:firstLine="567"/>
        <w:rPr>
          <w:szCs w:val="28"/>
        </w:rPr>
      </w:pPr>
      <w:r w:rsidRPr="00C30939">
        <w:rPr>
          <w:szCs w:val="28"/>
        </w:rPr>
        <w:t>Развитие сферы услуг.</w:t>
      </w:r>
    </w:p>
    <w:p w:rsidR="00C30939" w:rsidRPr="00C30939" w:rsidRDefault="00C30939" w:rsidP="00C30939">
      <w:pPr>
        <w:keepNext/>
        <w:keepLines/>
        <w:shd w:val="clear" w:color="auto" w:fill="FFFFFF"/>
        <w:ind w:right="-1"/>
        <w:rPr>
          <w:szCs w:val="28"/>
        </w:rPr>
      </w:pPr>
      <w:r w:rsidRPr="00C30939">
        <w:rPr>
          <w:szCs w:val="28"/>
        </w:rPr>
        <w:t>Наряду с развитием вышеперечисленных направлений необходимо: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1. Обеспечение субъектов малого предпринимательства информационными, консультационными и научно-методическими услугами.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2. Совершенствование  нормативно-правового обеспечения малого предпринимательства.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3. Развитие кредитно-финансовых технологий и имущественной поддержки субъектов малого предпринимательства.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4. Развитие системы подготовки и повышения квалификации кадров для малого предпринимательства, что обеспечит рост числа квалифицированных кадров в малом бизнесе.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5. Создание положительного имиджа предпринимателя  и пропаганда малого предпринимательства, как одного из важнейших факторов экономики  направлено на усиление предпринимательской активности населения в </w:t>
      </w:r>
      <w:proofErr w:type="spellStart"/>
      <w:r w:rsidRPr="00C30939">
        <w:rPr>
          <w:szCs w:val="28"/>
        </w:rPr>
        <w:t>Зотинском</w:t>
      </w:r>
      <w:proofErr w:type="spellEnd"/>
      <w:r w:rsidRPr="00C30939">
        <w:rPr>
          <w:szCs w:val="28"/>
        </w:rPr>
        <w:t xml:space="preserve"> сельсовете, развитие «среднего класса», рост благосостояния населения, а в конечном итоге политическую и экономическую стабильность.</w:t>
      </w:r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6" w:name="_Toc405285599"/>
      <w:r w:rsidRPr="00C30939">
        <w:rPr>
          <w:szCs w:val="28"/>
        </w:rPr>
        <w:t>2.2.2. Население и трудовые ресурсы</w:t>
      </w:r>
      <w:bookmarkEnd w:id="6"/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На перспективу, проектом принимается вариант нейтрализации оттока населения и увеличение притока за счет организации новых рабочих мест. Повышение занятости населения, создание условий для комфортного проживания будет способствовать росту перспективной численности населения.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Генеральным планом на перспективу планируется увеличение занятости в градообразующих отраслях за счет: создания новых рабочих мест. 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Учитывая социально-экономические возможности сельсовета, тенденции естественного и механического движения населения, принята следующая схема развития населения: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- на I очередь – </w:t>
      </w:r>
      <w:r w:rsidRPr="00C30939">
        <w:rPr>
          <w:b/>
          <w:szCs w:val="28"/>
        </w:rPr>
        <w:t>570 человек</w:t>
      </w:r>
      <w:r w:rsidRPr="00C30939">
        <w:rPr>
          <w:szCs w:val="28"/>
        </w:rPr>
        <w:t>;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- на расчетный срок – </w:t>
      </w:r>
      <w:r w:rsidRPr="00C30939">
        <w:rPr>
          <w:b/>
          <w:szCs w:val="28"/>
        </w:rPr>
        <w:t>600 человек</w:t>
      </w:r>
      <w:r w:rsidRPr="00C30939">
        <w:rPr>
          <w:szCs w:val="28"/>
        </w:rPr>
        <w:t>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Трудовые ресурсы сформированы из лиц трудоспособного населения в трудоспособном возрасте, лиц старших возрастов и подростков, занятых в экономике. </w:t>
      </w:r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7" w:name="_Toc405285600"/>
      <w:r w:rsidRPr="00C30939">
        <w:rPr>
          <w:szCs w:val="28"/>
        </w:rPr>
        <w:t>2.2.3. Мероприятия по территориальному планированию жилищного фонда</w:t>
      </w:r>
      <w:bookmarkEnd w:id="7"/>
    </w:p>
    <w:p w:rsidR="00C30939" w:rsidRPr="00C30939" w:rsidRDefault="00C30939" w:rsidP="00C30939">
      <w:pPr>
        <w:keepNext/>
        <w:keepLines/>
        <w:tabs>
          <w:tab w:val="left" w:pos="4111"/>
        </w:tabs>
        <w:ind w:right="-55"/>
        <w:rPr>
          <w:szCs w:val="28"/>
        </w:rPr>
      </w:pPr>
      <w:r w:rsidRPr="00C30939">
        <w:rPr>
          <w:szCs w:val="28"/>
        </w:rPr>
        <w:lastRenderedPageBreak/>
        <w:t xml:space="preserve">Создание нормальных жилищных условий является первоочередной задачей в развитии социальной инфраструктуры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szCs w:val="28"/>
        </w:rPr>
        <w:t xml:space="preserve"> сельсовета. В перспективе ставится задача значительно обновить жилфонд и довести обеспеченность жильем до нормы.</w:t>
      </w:r>
    </w:p>
    <w:p w:rsidR="00C30939" w:rsidRPr="00C30939" w:rsidRDefault="00C30939" w:rsidP="00C30939">
      <w:pPr>
        <w:keepNext/>
        <w:keepLines/>
        <w:ind w:right="-55"/>
        <w:rPr>
          <w:szCs w:val="28"/>
        </w:rPr>
      </w:pPr>
      <w:r w:rsidRPr="00C30939">
        <w:rPr>
          <w:szCs w:val="28"/>
        </w:rPr>
        <w:t>В настоящее время жилищный фонд сельсовета насчитывает 12,93 тыс</w:t>
      </w:r>
      <w:proofErr w:type="gramStart"/>
      <w:r w:rsidRPr="00C30939">
        <w:rPr>
          <w:szCs w:val="28"/>
        </w:rPr>
        <w:t>.м</w:t>
      </w:r>
      <w:proofErr w:type="gramEnd"/>
      <w:r w:rsidRPr="00C30939">
        <w:rPr>
          <w:szCs w:val="28"/>
          <w:vertAlign w:val="superscript"/>
        </w:rPr>
        <w:t xml:space="preserve">2 </w:t>
      </w:r>
      <w:r w:rsidRPr="00C30939">
        <w:rPr>
          <w:szCs w:val="28"/>
        </w:rPr>
        <w:t xml:space="preserve"> общей площади, при жилищной обеспеченности 24,21 м</w:t>
      </w:r>
      <w:r w:rsidRPr="00C30939">
        <w:rPr>
          <w:szCs w:val="28"/>
          <w:vertAlign w:val="superscript"/>
        </w:rPr>
        <w:t>2</w:t>
      </w:r>
      <w:r w:rsidRPr="00C30939">
        <w:rPr>
          <w:szCs w:val="28"/>
        </w:rPr>
        <w:t>.</w:t>
      </w:r>
    </w:p>
    <w:p w:rsidR="00C30939" w:rsidRPr="00C30939" w:rsidRDefault="00C30939" w:rsidP="00C30939">
      <w:pPr>
        <w:keepNext/>
        <w:keepLines/>
        <w:tabs>
          <w:tab w:val="left" w:pos="4111"/>
        </w:tabs>
        <w:ind w:right="-55"/>
        <w:rPr>
          <w:szCs w:val="28"/>
        </w:rPr>
      </w:pPr>
    </w:p>
    <w:p w:rsidR="00C30939" w:rsidRPr="00C30939" w:rsidRDefault="00C30939" w:rsidP="00C30939">
      <w:pPr>
        <w:keepNext/>
        <w:keepLines/>
        <w:rPr>
          <w:i/>
          <w:szCs w:val="28"/>
        </w:rPr>
      </w:pPr>
      <w:r w:rsidRPr="00C30939">
        <w:rPr>
          <w:i/>
          <w:szCs w:val="28"/>
        </w:rPr>
        <w:t xml:space="preserve">Показатели жилищного фонда муниципального образования </w:t>
      </w:r>
      <w:proofErr w:type="spellStart"/>
      <w:r w:rsidRPr="00C30939">
        <w:rPr>
          <w:i/>
          <w:szCs w:val="28"/>
        </w:rPr>
        <w:t>Зотинский</w:t>
      </w:r>
      <w:proofErr w:type="spellEnd"/>
      <w:r w:rsidRPr="00C30939">
        <w:rPr>
          <w:i/>
          <w:szCs w:val="28"/>
        </w:rPr>
        <w:t xml:space="preserve"> сельсовет, на </w:t>
      </w:r>
      <w:r w:rsidRPr="00C30939">
        <w:rPr>
          <w:i/>
          <w:szCs w:val="28"/>
          <w:lang w:val="en-US"/>
        </w:rPr>
        <w:t>I</w:t>
      </w:r>
      <w:r w:rsidRPr="00C30939">
        <w:rPr>
          <w:i/>
          <w:szCs w:val="28"/>
        </w:rPr>
        <w:t xml:space="preserve"> очередь: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 сохраняемый жилищный фонд –12,93 тыс. м</w:t>
      </w:r>
      <w:proofErr w:type="gramStart"/>
      <w:r w:rsidRPr="00C309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30939">
        <w:rPr>
          <w:rFonts w:ascii="Times New Roman" w:hAnsi="Times New Roman"/>
          <w:sz w:val="28"/>
          <w:szCs w:val="28"/>
        </w:rPr>
        <w:t>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 новое строительство – 2,46 тыс. м</w:t>
      </w:r>
      <w:proofErr w:type="gramStart"/>
      <w:r w:rsidRPr="00C309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30939">
        <w:rPr>
          <w:rFonts w:ascii="Times New Roman" w:hAnsi="Times New Roman"/>
          <w:sz w:val="28"/>
          <w:szCs w:val="28"/>
        </w:rPr>
        <w:t>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 всего жилищный фонд к концу первой очереди – 15,39 тыс. м</w:t>
      </w:r>
      <w:proofErr w:type="gramStart"/>
      <w:r w:rsidRPr="00C309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30939">
        <w:rPr>
          <w:rFonts w:ascii="Times New Roman" w:hAnsi="Times New Roman"/>
          <w:sz w:val="28"/>
          <w:szCs w:val="28"/>
        </w:rPr>
        <w:t>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 жилищная обеспеченность – 27,0 м</w:t>
      </w:r>
      <w:proofErr w:type="gramStart"/>
      <w:r w:rsidRPr="00C309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30939">
        <w:rPr>
          <w:rFonts w:ascii="Times New Roman" w:hAnsi="Times New Roman"/>
          <w:sz w:val="28"/>
          <w:szCs w:val="28"/>
        </w:rPr>
        <w:t>/чел.</w:t>
      </w:r>
    </w:p>
    <w:p w:rsidR="00C30939" w:rsidRPr="00C30939" w:rsidRDefault="00C30939" w:rsidP="00C30939">
      <w:pPr>
        <w:keepNext/>
        <w:keepLines/>
        <w:rPr>
          <w:i/>
          <w:szCs w:val="28"/>
        </w:rPr>
      </w:pPr>
    </w:p>
    <w:p w:rsidR="00C30939" w:rsidRPr="00C30939" w:rsidRDefault="00C30939" w:rsidP="00C30939">
      <w:pPr>
        <w:keepNext/>
        <w:keepLines/>
        <w:rPr>
          <w:i/>
          <w:szCs w:val="28"/>
        </w:rPr>
      </w:pPr>
      <w:r w:rsidRPr="00C30939">
        <w:rPr>
          <w:i/>
          <w:szCs w:val="28"/>
        </w:rPr>
        <w:t xml:space="preserve">Показатели жилищного фонда муниципального образования </w:t>
      </w:r>
      <w:proofErr w:type="spellStart"/>
      <w:r w:rsidRPr="00C30939">
        <w:rPr>
          <w:i/>
          <w:szCs w:val="28"/>
        </w:rPr>
        <w:t>Зотинский</w:t>
      </w:r>
      <w:proofErr w:type="spellEnd"/>
      <w:r w:rsidRPr="00C30939">
        <w:rPr>
          <w:i/>
          <w:szCs w:val="28"/>
        </w:rPr>
        <w:t xml:space="preserve"> сельсовет, на расчетный срок (в </w:t>
      </w:r>
      <w:proofErr w:type="spellStart"/>
      <w:r w:rsidRPr="00C30939">
        <w:rPr>
          <w:i/>
          <w:szCs w:val="28"/>
        </w:rPr>
        <w:t>т.ч</w:t>
      </w:r>
      <w:proofErr w:type="spellEnd"/>
      <w:r w:rsidRPr="00C30939">
        <w:rPr>
          <w:i/>
          <w:szCs w:val="28"/>
        </w:rPr>
        <w:t xml:space="preserve">. </w:t>
      </w:r>
      <w:r w:rsidRPr="00C30939">
        <w:rPr>
          <w:i/>
          <w:szCs w:val="28"/>
          <w:lang w:val="en-US"/>
        </w:rPr>
        <w:t>I</w:t>
      </w:r>
      <w:r w:rsidRPr="00C30939">
        <w:rPr>
          <w:i/>
          <w:szCs w:val="28"/>
        </w:rPr>
        <w:t xml:space="preserve"> очередь):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 сохраняемый жилищный фонд –12,93 тыс. м</w:t>
      </w:r>
      <w:proofErr w:type="gramStart"/>
      <w:r w:rsidRPr="00C309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30939">
        <w:rPr>
          <w:rFonts w:ascii="Times New Roman" w:hAnsi="Times New Roman"/>
          <w:sz w:val="28"/>
          <w:szCs w:val="28"/>
        </w:rPr>
        <w:t>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 новое строительство – 5,07 тыс. м</w:t>
      </w:r>
      <w:proofErr w:type="gramStart"/>
      <w:r w:rsidRPr="00C309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30939">
        <w:rPr>
          <w:rFonts w:ascii="Times New Roman" w:hAnsi="Times New Roman"/>
          <w:sz w:val="28"/>
          <w:szCs w:val="28"/>
        </w:rPr>
        <w:t>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 всего жилищный фонд к концу расчетного срока – 18,00 тыс. м</w:t>
      </w:r>
      <w:proofErr w:type="gramStart"/>
      <w:r w:rsidRPr="00C309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30939">
        <w:rPr>
          <w:rFonts w:ascii="Times New Roman" w:hAnsi="Times New Roman"/>
          <w:sz w:val="28"/>
          <w:szCs w:val="28"/>
        </w:rPr>
        <w:t>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 xml:space="preserve"> жилищная обеспеченность – 30,0 м</w:t>
      </w:r>
      <w:proofErr w:type="gramStart"/>
      <w:r w:rsidRPr="00C309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30939">
        <w:rPr>
          <w:rFonts w:ascii="Times New Roman" w:hAnsi="Times New Roman"/>
          <w:sz w:val="28"/>
          <w:szCs w:val="28"/>
        </w:rPr>
        <w:t>/чел.</w:t>
      </w:r>
    </w:p>
    <w:p w:rsidR="00C30939" w:rsidRPr="00C30939" w:rsidRDefault="00C30939" w:rsidP="00C30939">
      <w:pPr>
        <w:keepNext/>
        <w:keepLines/>
        <w:tabs>
          <w:tab w:val="left" w:pos="4111"/>
        </w:tabs>
        <w:ind w:right="-55"/>
        <w:rPr>
          <w:szCs w:val="28"/>
        </w:rPr>
      </w:pPr>
      <w:r w:rsidRPr="00C30939">
        <w:rPr>
          <w:szCs w:val="28"/>
        </w:rPr>
        <w:t>По генеральному плану предлагается строительство на свободных территориях муниципального образования домов усадебного типа. При среднем размере участка 1200 - 1500 м² потребуется  площадь – не менее 3,3 га. К освоению предлагаются свободные от застройки территории населенного пункта.</w:t>
      </w:r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8" w:name="_Toc405285601"/>
      <w:r w:rsidRPr="00C30939">
        <w:rPr>
          <w:szCs w:val="28"/>
        </w:rPr>
        <w:t>2.2.4. Мероприятия по территориальному планированию организации культурно-бытового обслуживания</w:t>
      </w:r>
      <w:bookmarkEnd w:id="8"/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Для создания полноценной системы обслуживания населения, генеральным планом предусматривается ряд необходимых мероприятий по организации культурно-бытового обслуживания.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По генеральному плану предлагается строительство, реконструкция и капитальный ремонт следующих основных объектов: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капитальный ремонт школы;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капитальный ремонт СДК;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капитальный ремонт библиотеки;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капитальный ремонт врачебной амбулатории;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строительство гостиницы на 10 мест;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строительство кафе-бистро на 10-15 мест;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строительство отделения сбербанка.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строительство спортивной площадки, площадью 0,77 га.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Из вышеперечисленных объектов культурно-бытового и социального обслуживания планируется на первую очередь: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капитальный ремонт школы;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капитальный ремонт СДК;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капитальный ремонт библиотеки;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lastRenderedPageBreak/>
        <w:t>строительство кафе-бистро на 10-15 мест;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строительство отделения сбербанка.</w:t>
      </w:r>
    </w:p>
    <w:p w:rsidR="00C30939" w:rsidRPr="00C30939" w:rsidRDefault="00C30939" w:rsidP="00C30939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30939">
        <w:rPr>
          <w:rFonts w:ascii="Times New Roman" w:hAnsi="Times New Roman"/>
          <w:sz w:val="28"/>
          <w:szCs w:val="28"/>
        </w:rPr>
        <w:t>строительство спортивной площадки, площадью 0,77 га.</w:t>
      </w:r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9" w:name="_Toc405285602"/>
      <w:r w:rsidRPr="00C30939">
        <w:rPr>
          <w:szCs w:val="28"/>
        </w:rPr>
        <w:t>2.3. Планировочные мероприятия</w:t>
      </w:r>
      <w:bookmarkEnd w:id="9"/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Одним из направлений устойчивого развития сельских территорий является повышение уровня и качества жизни сельского населения, которое включает в себя:</w:t>
      </w:r>
    </w:p>
    <w:p w:rsidR="00C30939" w:rsidRPr="00C30939" w:rsidRDefault="00C30939" w:rsidP="00C30939">
      <w:pPr>
        <w:keepNext/>
        <w:keepLines/>
        <w:numPr>
          <w:ilvl w:val="0"/>
          <w:numId w:val="11"/>
        </w:numPr>
        <w:tabs>
          <w:tab w:val="num" w:pos="0"/>
          <w:tab w:val="left" w:pos="851"/>
        </w:tabs>
        <w:ind w:left="0" w:right="-1" w:firstLine="567"/>
        <w:rPr>
          <w:szCs w:val="28"/>
        </w:rPr>
      </w:pPr>
      <w:r w:rsidRPr="00C30939">
        <w:rPr>
          <w:szCs w:val="28"/>
        </w:rPr>
        <w:t>Формирование системы транспортных магистралей, обеспечивающих удобное транспортное сообщение внутри сельсовета.</w:t>
      </w:r>
    </w:p>
    <w:p w:rsidR="00C30939" w:rsidRPr="00C30939" w:rsidRDefault="00C30939" w:rsidP="00C30939">
      <w:pPr>
        <w:keepNext/>
        <w:keepLines/>
        <w:numPr>
          <w:ilvl w:val="0"/>
          <w:numId w:val="11"/>
        </w:numPr>
        <w:tabs>
          <w:tab w:val="num" w:pos="0"/>
          <w:tab w:val="left" w:pos="851"/>
          <w:tab w:val="left" w:pos="1620"/>
        </w:tabs>
        <w:ind w:left="0" w:right="-1" w:firstLine="567"/>
        <w:rPr>
          <w:szCs w:val="28"/>
        </w:rPr>
      </w:pPr>
      <w:r w:rsidRPr="00C30939">
        <w:rPr>
          <w:szCs w:val="28"/>
        </w:rPr>
        <w:t xml:space="preserve">Стремление к уровню обеспеченности жильем выше среднего по Красноярскому краю. Улучшение качества жилого фонда. Строительство по </w:t>
      </w:r>
      <w:proofErr w:type="gramStart"/>
      <w:r w:rsidRPr="00C30939">
        <w:rPr>
          <w:szCs w:val="28"/>
        </w:rPr>
        <w:t>индивидуальным проектам</w:t>
      </w:r>
      <w:proofErr w:type="gramEnd"/>
      <w:r w:rsidRPr="00C30939">
        <w:rPr>
          <w:szCs w:val="28"/>
        </w:rPr>
        <w:t>, капитальный ремонт, реконструкция и модернизация существующей застройки.</w:t>
      </w:r>
    </w:p>
    <w:p w:rsidR="00C30939" w:rsidRPr="00C30939" w:rsidRDefault="00C30939" w:rsidP="00C30939">
      <w:pPr>
        <w:keepNext/>
        <w:keepLines/>
        <w:numPr>
          <w:ilvl w:val="0"/>
          <w:numId w:val="11"/>
        </w:numPr>
        <w:tabs>
          <w:tab w:val="num" w:pos="720"/>
          <w:tab w:val="left" w:pos="851"/>
        </w:tabs>
        <w:ind w:left="0" w:right="-1" w:firstLine="567"/>
        <w:rPr>
          <w:szCs w:val="28"/>
        </w:rPr>
      </w:pPr>
      <w:r w:rsidRPr="00C30939">
        <w:rPr>
          <w:szCs w:val="28"/>
        </w:rPr>
        <w:t>Реконструкцию и модернизацию системы инженерного оборудования.</w:t>
      </w:r>
    </w:p>
    <w:p w:rsidR="00C30939" w:rsidRPr="00C30939" w:rsidRDefault="00C30939" w:rsidP="00C30939">
      <w:pPr>
        <w:keepNext/>
        <w:keepLines/>
        <w:numPr>
          <w:ilvl w:val="0"/>
          <w:numId w:val="11"/>
        </w:numPr>
        <w:tabs>
          <w:tab w:val="num" w:pos="0"/>
          <w:tab w:val="left" w:pos="851"/>
        </w:tabs>
        <w:ind w:left="0" w:right="-1" w:firstLine="567"/>
        <w:rPr>
          <w:szCs w:val="28"/>
        </w:rPr>
      </w:pPr>
      <w:r w:rsidRPr="00C30939">
        <w:rPr>
          <w:szCs w:val="28"/>
        </w:rPr>
        <w:t xml:space="preserve">Создание системы инженерной защиты от влияния затопления и подтопления паводковыми и грунтовыми водами. </w:t>
      </w:r>
    </w:p>
    <w:p w:rsidR="00C30939" w:rsidRPr="00C30939" w:rsidRDefault="00C30939" w:rsidP="00C30939">
      <w:pPr>
        <w:keepNext/>
        <w:keepLines/>
        <w:numPr>
          <w:ilvl w:val="0"/>
          <w:numId w:val="11"/>
        </w:numPr>
        <w:tabs>
          <w:tab w:val="left" w:pos="851"/>
          <w:tab w:val="num" w:pos="1134"/>
        </w:tabs>
        <w:ind w:left="0" w:right="-1" w:firstLine="567"/>
        <w:rPr>
          <w:szCs w:val="28"/>
        </w:rPr>
      </w:pPr>
      <w:r w:rsidRPr="00C30939">
        <w:rPr>
          <w:szCs w:val="28"/>
        </w:rPr>
        <w:t>Активизацию предпринимательской деятельности.</w:t>
      </w:r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10" w:name="_Toc405285603"/>
      <w:r w:rsidRPr="00C30939">
        <w:rPr>
          <w:szCs w:val="28"/>
        </w:rPr>
        <w:t>2.4. Мероприятия по развитию  транспортной инфраструктуры</w:t>
      </w:r>
      <w:bookmarkEnd w:id="10"/>
    </w:p>
    <w:p w:rsidR="00C30939" w:rsidRPr="00C30939" w:rsidRDefault="00C30939" w:rsidP="00C30939">
      <w:pPr>
        <w:pStyle w:val="a6"/>
        <w:keepNext/>
        <w:keepLines/>
        <w:ind w:right="922"/>
        <w:rPr>
          <w:rFonts w:ascii="Times New Roman" w:hAnsi="Times New Roman" w:cs="Times New Roman"/>
          <w:b/>
          <w:i/>
          <w:sz w:val="28"/>
          <w:szCs w:val="28"/>
        </w:rPr>
      </w:pPr>
      <w:r w:rsidRPr="00C30939">
        <w:rPr>
          <w:rFonts w:ascii="Times New Roman" w:hAnsi="Times New Roman" w:cs="Times New Roman"/>
          <w:b/>
          <w:i/>
          <w:sz w:val="28"/>
          <w:szCs w:val="28"/>
        </w:rPr>
        <w:t>Водный транспорт</w:t>
      </w:r>
    </w:p>
    <w:p w:rsidR="00C30939" w:rsidRPr="00C30939" w:rsidRDefault="00C30939" w:rsidP="00C30939">
      <w:pPr>
        <w:keepNext/>
        <w:keepLines/>
        <w:ind w:right="-54"/>
        <w:rPr>
          <w:szCs w:val="28"/>
        </w:rPr>
      </w:pPr>
      <w:r w:rsidRPr="00C30939">
        <w:rPr>
          <w:szCs w:val="28"/>
        </w:rPr>
        <w:t xml:space="preserve">Основную долю грузооборота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szCs w:val="28"/>
        </w:rPr>
        <w:t xml:space="preserve"> сельсовета составляют речные перевозки. Характерной особенностью водного вида транспорта является его сезонность. В период навигации, с начала июня до первой декады октября, перевозится также большое количество пассажиров на теплоходах ОАО «Енисейское речное пароходство». Количество рейсов составляет 6 – 8 в месяц. В настоящее время река Енисей используется для судоходства как больших, так и индивидуальных маломерных судов, рейсы которых осуществляет ОАО «</w:t>
      </w:r>
      <w:proofErr w:type="spellStart"/>
      <w:r w:rsidRPr="00C30939">
        <w:rPr>
          <w:szCs w:val="28"/>
        </w:rPr>
        <w:t>ПассажирРечТранс</w:t>
      </w:r>
      <w:proofErr w:type="spellEnd"/>
      <w:r w:rsidRPr="00C30939">
        <w:rPr>
          <w:szCs w:val="28"/>
        </w:rPr>
        <w:t xml:space="preserve">», местонахождение г. Красноярск: </w:t>
      </w:r>
    </w:p>
    <w:p w:rsidR="00C30939" w:rsidRPr="00C30939" w:rsidRDefault="00C30939" w:rsidP="00C30939">
      <w:pPr>
        <w:keepNext/>
        <w:keepLines/>
        <w:numPr>
          <w:ilvl w:val="0"/>
          <w:numId w:val="12"/>
        </w:numPr>
        <w:ind w:right="-54"/>
        <w:rPr>
          <w:szCs w:val="28"/>
        </w:rPr>
      </w:pPr>
      <w:r w:rsidRPr="00C30939">
        <w:rPr>
          <w:szCs w:val="28"/>
        </w:rPr>
        <w:t xml:space="preserve">пассажирские скоростные суда в количестве  4 шт.; </w:t>
      </w:r>
    </w:p>
    <w:p w:rsidR="00C30939" w:rsidRPr="00C30939" w:rsidRDefault="00C30939" w:rsidP="00C30939">
      <w:pPr>
        <w:keepNext/>
        <w:keepLines/>
        <w:numPr>
          <w:ilvl w:val="0"/>
          <w:numId w:val="12"/>
        </w:numPr>
        <w:ind w:right="-54"/>
        <w:rPr>
          <w:szCs w:val="28"/>
        </w:rPr>
      </w:pPr>
      <w:proofErr w:type="gramStart"/>
      <w:r w:rsidRPr="00C30939">
        <w:rPr>
          <w:szCs w:val="28"/>
        </w:rPr>
        <w:t>дизель-электроходы</w:t>
      </w:r>
      <w:proofErr w:type="gramEnd"/>
      <w:r w:rsidRPr="00C30939">
        <w:rPr>
          <w:szCs w:val="28"/>
        </w:rPr>
        <w:t xml:space="preserve"> в количестве 3 шт.</w:t>
      </w:r>
    </w:p>
    <w:p w:rsidR="00C30939" w:rsidRPr="00C30939" w:rsidRDefault="00C30939" w:rsidP="00C30939">
      <w:pPr>
        <w:keepNext/>
        <w:keepLines/>
        <w:ind w:right="-54"/>
        <w:rPr>
          <w:szCs w:val="28"/>
        </w:rPr>
      </w:pPr>
      <w:r w:rsidRPr="00C30939">
        <w:rPr>
          <w:szCs w:val="28"/>
        </w:rPr>
        <w:t xml:space="preserve">Баз отстоя и ремонта на территории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szCs w:val="28"/>
        </w:rPr>
        <w:t xml:space="preserve"> сельсовета не существует и не планируется.</w:t>
      </w:r>
    </w:p>
    <w:p w:rsidR="00C30939" w:rsidRPr="00C30939" w:rsidRDefault="00C30939" w:rsidP="00C30939">
      <w:pPr>
        <w:keepNext/>
        <w:keepLines/>
        <w:ind w:right="-54"/>
        <w:rPr>
          <w:szCs w:val="28"/>
        </w:rPr>
      </w:pPr>
      <w:r w:rsidRPr="00C30939">
        <w:rPr>
          <w:szCs w:val="28"/>
        </w:rPr>
        <w:t xml:space="preserve">Река Енисей на ближайшие годы по-прежнему останется главной меридиональной транспортной магистралью, в связи с этим водные пути для муниципального образования являются главным транспортным звеном. </w:t>
      </w:r>
    </w:p>
    <w:p w:rsidR="00C30939" w:rsidRPr="00C30939" w:rsidRDefault="00C30939" w:rsidP="00C30939">
      <w:pPr>
        <w:keepNext/>
        <w:keepLines/>
        <w:ind w:right="-54"/>
        <w:rPr>
          <w:szCs w:val="28"/>
          <w:u w:val="single"/>
        </w:rPr>
      </w:pPr>
    </w:p>
    <w:p w:rsidR="00C30939" w:rsidRPr="00C30939" w:rsidRDefault="00C30939" w:rsidP="00C30939">
      <w:pPr>
        <w:keepNext/>
        <w:keepLines/>
        <w:tabs>
          <w:tab w:val="left" w:pos="1080"/>
        </w:tabs>
        <w:ind w:right="922"/>
        <w:rPr>
          <w:b/>
          <w:i/>
          <w:szCs w:val="28"/>
        </w:rPr>
      </w:pPr>
      <w:r w:rsidRPr="00C30939">
        <w:rPr>
          <w:b/>
          <w:i/>
          <w:szCs w:val="28"/>
        </w:rPr>
        <w:t>Воздушный транспорт</w:t>
      </w:r>
    </w:p>
    <w:p w:rsidR="00C30939" w:rsidRPr="00C30939" w:rsidRDefault="00C30939" w:rsidP="00C30939">
      <w:pPr>
        <w:keepNext/>
        <w:keepLines/>
        <w:tabs>
          <w:tab w:val="left" w:pos="1080"/>
        </w:tabs>
        <w:ind w:right="-54"/>
        <w:rPr>
          <w:bCs/>
          <w:szCs w:val="28"/>
          <w:u w:val="single"/>
        </w:rPr>
      </w:pPr>
      <w:r w:rsidRPr="00C30939">
        <w:rPr>
          <w:szCs w:val="28"/>
        </w:rPr>
        <w:t>На территории сельсовета предлагается реконструкция  вертолетной площадки, с целью повышения безопасности.</w:t>
      </w:r>
    </w:p>
    <w:p w:rsidR="00C30939" w:rsidRPr="00C30939" w:rsidRDefault="00C30939" w:rsidP="00C30939">
      <w:pPr>
        <w:keepNext/>
        <w:keepLines/>
        <w:tabs>
          <w:tab w:val="left" w:pos="1080"/>
        </w:tabs>
        <w:ind w:right="-1"/>
        <w:rPr>
          <w:b/>
          <w:bCs/>
          <w:i/>
          <w:szCs w:val="28"/>
        </w:rPr>
      </w:pPr>
    </w:p>
    <w:p w:rsidR="00C30939" w:rsidRPr="00C30939" w:rsidRDefault="00C30939" w:rsidP="00C30939">
      <w:pPr>
        <w:keepNext/>
        <w:keepLines/>
        <w:tabs>
          <w:tab w:val="left" w:pos="1080"/>
        </w:tabs>
        <w:ind w:right="-1"/>
        <w:rPr>
          <w:b/>
          <w:bCs/>
          <w:i/>
          <w:szCs w:val="28"/>
        </w:rPr>
      </w:pPr>
      <w:r w:rsidRPr="00C30939">
        <w:rPr>
          <w:b/>
          <w:bCs/>
          <w:i/>
          <w:szCs w:val="28"/>
        </w:rPr>
        <w:t>Автомобильный транспорт</w:t>
      </w:r>
    </w:p>
    <w:p w:rsidR="00C30939" w:rsidRPr="00C30939" w:rsidRDefault="00C30939" w:rsidP="00C30939">
      <w:pPr>
        <w:keepNext/>
        <w:keepLines/>
        <w:ind w:right="-1" w:firstLine="720"/>
        <w:rPr>
          <w:szCs w:val="28"/>
        </w:rPr>
      </w:pPr>
      <w:r w:rsidRPr="00C30939">
        <w:rPr>
          <w:szCs w:val="28"/>
        </w:rPr>
        <w:t xml:space="preserve">На расчетный срок норма обеспеченности принимается: на </w:t>
      </w:r>
      <w:r w:rsidRPr="00C30939">
        <w:rPr>
          <w:szCs w:val="28"/>
          <w:lang w:val="en-US"/>
        </w:rPr>
        <w:t>I</w:t>
      </w:r>
      <w:r w:rsidRPr="00C30939">
        <w:rPr>
          <w:szCs w:val="28"/>
        </w:rPr>
        <w:t xml:space="preserve"> очередь - 80 машин на 1 тыс. человек, на расчетный срок - 100 машин на 1 тыс. человек.</w:t>
      </w:r>
    </w:p>
    <w:p w:rsidR="00C30939" w:rsidRPr="00C30939" w:rsidRDefault="00C30939" w:rsidP="00C30939">
      <w:pPr>
        <w:keepNext/>
        <w:keepLines/>
        <w:ind w:right="-1" w:firstLine="720"/>
        <w:rPr>
          <w:szCs w:val="28"/>
        </w:rPr>
      </w:pPr>
      <w:r w:rsidRPr="00C30939">
        <w:rPr>
          <w:szCs w:val="28"/>
        </w:rPr>
        <w:lastRenderedPageBreak/>
        <w:t xml:space="preserve">Исходя из этого, в населенных пунктах сельсовета к расчетному сроку  ориентировочно будет находиться до 60 единиц легковых автомобилей индивидуальных владельцев, в том числе на </w:t>
      </w:r>
      <w:r w:rsidRPr="00C30939">
        <w:rPr>
          <w:szCs w:val="28"/>
          <w:lang w:val="en-US"/>
        </w:rPr>
        <w:t>I</w:t>
      </w:r>
      <w:r w:rsidRPr="00C30939">
        <w:rPr>
          <w:szCs w:val="28"/>
        </w:rPr>
        <w:t xml:space="preserve"> очередь – до 46 единиц.</w:t>
      </w:r>
    </w:p>
    <w:p w:rsidR="00C30939" w:rsidRPr="00C30939" w:rsidRDefault="00C30939" w:rsidP="00C30939">
      <w:pPr>
        <w:keepNext/>
        <w:keepLines/>
        <w:ind w:right="-1" w:firstLine="720"/>
        <w:rPr>
          <w:szCs w:val="28"/>
        </w:rPr>
      </w:pPr>
      <w:r w:rsidRPr="00C30939">
        <w:rPr>
          <w:szCs w:val="28"/>
        </w:rPr>
        <w:t xml:space="preserve">Согласно СНиП 2.07.01.- 89* автозаправочные станции проектируются из расчета 1 топливораздаточная колонка на 1200 легковых автомобилей, СТО - 1 пост на 200  легковых автомобилей. Склад ГСМ находится в </w:t>
      </w:r>
      <w:proofErr w:type="spellStart"/>
      <w:r w:rsidRPr="00C30939">
        <w:rPr>
          <w:szCs w:val="28"/>
        </w:rPr>
        <w:t>с</w:t>
      </w:r>
      <w:proofErr w:type="gramStart"/>
      <w:r w:rsidRPr="00C30939">
        <w:rPr>
          <w:szCs w:val="28"/>
        </w:rPr>
        <w:t>.З</w:t>
      </w:r>
      <w:proofErr w:type="gramEnd"/>
      <w:r w:rsidRPr="00C30939">
        <w:rPr>
          <w:szCs w:val="28"/>
        </w:rPr>
        <w:t>отино</w:t>
      </w:r>
      <w:proofErr w:type="spellEnd"/>
      <w:r w:rsidRPr="00C30939">
        <w:rPr>
          <w:szCs w:val="28"/>
        </w:rPr>
        <w:t xml:space="preserve">. </w:t>
      </w:r>
    </w:p>
    <w:p w:rsidR="00C30939" w:rsidRPr="00C30939" w:rsidRDefault="00C30939" w:rsidP="00C30939">
      <w:pPr>
        <w:keepNext/>
        <w:keepLines/>
        <w:tabs>
          <w:tab w:val="left" w:pos="1080"/>
        </w:tabs>
        <w:ind w:right="-1"/>
        <w:rPr>
          <w:b/>
          <w:bCs/>
          <w:i/>
          <w:szCs w:val="28"/>
        </w:rPr>
      </w:pPr>
      <w:r w:rsidRPr="00C30939">
        <w:rPr>
          <w:b/>
          <w:bCs/>
          <w:i/>
          <w:szCs w:val="28"/>
        </w:rPr>
        <w:t>Автомобильные дороги</w:t>
      </w:r>
    </w:p>
    <w:p w:rsidR="00C30939" w:rsidRPr="00C30939" w:rsidRDefault="00C30939" w:rsidP="00C30939">
      <w:pPr>
        <w:pStyle w:val="a6"/>
        <w:keepNext/>
        <w:keepLines/>
        <w:numPr>
          <w:ilvl w:val="12"/>
          <w:numId w:val="0"/>
        </w:numPr>
        <w:ind w:right="-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30939">
        <w:rPr>
          <w:rFonts w:ascii="Times New Roman" w:hAnsi="Times New Roman" w:cs="Times New Roman"/>
          <w:sz w:val="28"/>
          <w:szCs w:val="28"/>
        </w:rPr>
        <w:t xml:space="preserve">Общая протяженность дорог на территории </w:t>
      </w:r>
      <w:proofErr w:type="spellStart"/>
      <w:r w:rsidRPr="00C30939">
        <w:rPr>
          <w:rFonts w:ascii="Times New Roman" w:hAnsi="Times New Roman" w:cs="Times New Roman"/>
          <w:sz w:val="28"/>
          <w:szCs w:val="28"/>
        </w:rPr>
        <w:t>Зотинского</w:t>
      </w:r>
      <w:proofErr w:type="spellEnd"/>
      <w:r w:rsidRPr="00C30939">
        <w:rPr>
          <w:rFonts w:ascii="Times New Roman" w:hAnsi="Times New Roman" w:cs="Times New Roman"/>
          <w:sz w:val="28"/>
          <w:szCs w:val="28"/>
        </w:rPr>
        <w:t xml:space="preserve"> сельсовета 48,12 км. Дороги без капитального покрытия, в основном грунтовые. Состояние неудовлетворительное.</w:t>
      </w:r>
    </w:p>
    <w:p w:rsidR="00C30939" w:rsidRPr="00C30939" w:rsidRDefault="00C30939" w:rsidP="00C30939">
      <w:pPr>
        <w:pStyle w:val="a6"/>
        <w:keepNext/>
        <w:keepLines/>
        <w:numPr>
          <w:ilvl w:val="12"/>
          <w:numId w:val="0"/>
        </w:numPr>
        <w:ind w:right="-5" w:firstLine="567"/>
        <w:rPr>
          <w:rFonts w:ascii="Times New Roman" w:hAnsi="Times New Roman" w:cs="Times New Roman"/>
          <w:sz w:val="28"/>
          <w:szCs w:val="28"/>
        </w:rPr>
      </w:pPr>
      <w:r w:rsidRPr="00C30939">
        <w:rPr>
          <w:rFonts w:ascii="Times New Roman" w:hAnsi="Times New Roman" w:cs="Times New Roman"/>
          <w:sz w:val="28"/>
          <w:szCs w:val="28"/>
        </w:rPr>
        <w:t xml:space="preserve">В проекте генерального плана на первую очередь предлагается устройство автозимника «р. </w:t>
      </w:r>
      <w:proofErr w:type="spellStart"/>
      <w:r w:rsidRPr="00C30939">
        <w:rPr>
          <w:rFonts w:ascii="Times New Roman" w:hAnsi="Times New Roman" w:cs="Times New Roman"/>
          <w:sz w:val="28"/>
          <w:szCs w:val="28"/>
        </w:rPr>
        <w:t>Тугулан</w:t>
      </w:r>
      <w:proofErr w:type="spellEnd"/>
      <w:r w:rsidRPr="00C30939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Pr="00C30939">
        <w:rPr>
          <w:rFonts w:ascii="Times New Roman" w:hAnsi="Times New Roman" w:cs="Times New Roman"/>
          <w:sz w:val="28"/>
          <w:szCs w:val="28"/>
        </w:rPr>
        <w:t>Зотино</w:t>
      </w:r>
      <w:proofErr w:type="spellEnd"/>
      <w:r w:rsidRPr="00C30939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Pr="00C30939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C30939">
        <w:rPr>
          <w:rFonts w:ascii="Times New Roman" w:hAnsi="Times New Roman" w:cs="Times New Roman"/>
          <w:sz w:val="28"/>
          <w:szCs w:val="28"/>
        </w:rPr>
        <w:t xml:space="preserve"> - п. Бор» для всех видов автотранспорта. </w:t>
      </w:r>
    </w:p>
    <w:p w:rsidR="00C30939" w:rsidRPr="00C30939" w:rsidRDefault="00C30939" w:rsidP="00C30939">
      <w:pPr>
        <w:pStyle w:val="a6"/>
        <w:keepNext/>
        <w:keepLines/>
        <w:numPr>
          <w:ilvl w:val="12"/>
          <w:numId w:val="0"/>
        </w:numPr>
        <w:ind w:right="-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30939">
        <w:rPr>
          <w:rFonts w:ascii="Times New Roman" w:hAnsi="Times New Roman" w:cs="Times New Roman"/>
          <w:sz w:val="28"/>
          <w:szCs w:val="28"/>
        </w:rPr>
        <w:t xml:space="preserve">Также проектом на перспективу предусматривается строительство круглогодичной автодороги г. </w:t>
      </w:r>
      <w:proofErr w:type="spellStart"/>
      <w:r w:rsidRPr="00C30939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C30939">
        <w:rPr>
          <w:rFonts w:ascii="Times New Roman" w:hAnsi="Times New Roman" w:cs="Times New Roman"/>
          <w:sz w:val="28"/>
          <w:szCs w:val="28"/>
        </w:rPr>
        <w:t xml:space="preserve"> - п. Бор – с. Ярцево.</w:t>
      </w:r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11" w:name="_Toc405285604"/>
      <w:r w:rsidRPr="00C30939">
        <w:rPr>
          <w:szCs w:val="28"/>
        </w:rPr>
        <w:t>2.5. Мероприятия по инженерной подготовке территории</w:t>
      </w:r>
      <w:bookmarkEnd w:id="11"/>
    </w:p>
    <w:p w:rsidR="00C30939" w:rsidRPr="00C30939" w:rsidRDefault="00C30939" w:rsidP="00C30939">
      <w:pPr>
        <w:keepNext/>
        <w:keepLines/>
        <w:tabs>
          <w:tab w:val="num" w:pos="0"/>
        </w:tabs>
        <w:ind w:right="-1"/>
        <w:rPr>
          <w:szCs w:val="28"/>
        </w:rPr>
      </w:pPr>
      <w:r w:rsidRPr="00C30939">
        <w:rPr>
          <w:szCs w:val="28"/>
        </w:rPr>
        <w:t>Проектом предусматривается проектирование и строительство системы водоотведения дождевых и талых вод с территории.</w:t>
      </w:r>
    </w:p>
    <w:p w:rsidR="00C30939" w:rsidRPr="00C30939" w:rsidRDefault="00C30939" w:rsidP="00C30939">
      <w:pPr>
        <w:keepNext/>
        <w:keepLines/>
        <w:tabs>
          <w:tab w:val="num" w:pos="0"/>
          <w:tab w:val="left" w:pos="900"/>
        </w:tabs>
        <w:ind w:right="-1"/>
        <w:rPr>
          <w:szCs w:val="28"/>
        </w:rPr>
      </w:pPr>
      <w:r w:rsidRPr="00C30939">
        <w:rPr>
          <w:szCs w:val="28"/>
        </w:rPr>
        <w:t>Для этого предлагается создание комбинированной системы водоотвода. Существующие и проектируемые улицы и дороги необходимо оборудовать придорожными кюветами или лотками.</w:t>
      </w:r>
    </w:p>
    <w:p w:rsidR="00C30939" w:rsidRPr="00C30939" w:rsidRDefault="00C30939" w:rsidP="00C30939">
      <w:pPr>
        <w:keepNext/>
        <w:keepLines/>
        <w:tabs>
          <w:tab w:val="num" w:pos="0"/>
          <w:tab w:val="left" w:pos="360"/>
          <w:tab w:val="left" w:pos="1260"/>
          <w:tab w:val="left" w:pos="1620"/>
        </w:tabs>
        <w:ind w:right="-1"/>
        <w:rPr>
          <w:szCs w:val="28"/>
        </w:rPr>
      </w:pPr>
      <w:r w:rsidRPr="00C30939">
        <w:rPr>
          <w:szCs w:val="28"/>
        </w:rPr>
        <w:t>У каждого выпуска в водоем предусматривается запроектировать закрытые очистные сооружения.</w:t>
      </w:r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12" w:name="_Toc405285605"/>
      <w:r w:rsidRPr="00C30939">
        <w:rPr>
          <w:szCs w:val="28"/>
        </w:rPr>
        <w:t>2.6. Мероприятия по развитию  инженерной  инфраструктуры</w:t>
      </w:r>
      <w:bookmarkEnd w:id="12"/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  <w:u w:val="single"/>
        </w:rPr>
      </w:pPr>
      <w:r w:rsidRPr="00C30939">
        <w:rPr>
          <w:szCs w:val="28"/>
          <w:u w:val="single"/>
        </w:rPr>
        <w:t>1. Водоснабжение.</w:t>
      </w: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</w:rPr>
      </w:pPr>
      <w:r w:rsidRPr="00C30939">
        <w:rPr>
          <w:szCs w:val="28"/>
        </w:rPr>
        <w:t>1.1. Существующее положение.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В настоящее время в с. </w:t>
      </w:r>
      <w:proofErr w:type="spellStart"/>
      <w:r w:rsidRPr="00C30939">
        <w:rPr>
          <w:szCs w:val="28"/>
        </w:rPr>
        <w:t>Зотино</w:t>
      </w:r>
      <w:proofErr w:type="spellEnd"/>
      <w:r w:rsidRPr="00C30939">
        <w:rPr>
          <w:szCs w:val="28"/>
        </w:rPr>
        <w:t xml:space="preserve"> централизованные водопроводные сети </w:t>
      </w:r>
      <w:proofErr w:type="spellStart"/>
      <w:r w:rsidRPr="00C30939">
        <w:rPr>
          <w:szCs w:val="28"/>
        </w:rPr>
        <w:t>зонированные</w:t>
      </w:r>
      <w:proofErr w:type="spellEnd"/>
      <w:r w:rsidRPr="00C30939">
        <w:rPr>
          <w:szCs w:val="28"/>
        </w:rPr>
        <w:t xml:space="preserve">, охватывают незначительную часть общественно-деловой застройки. </w:t>
      </w: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</w:rPr>
      </w:pPr>
      <w:r w:rsidRPr="00C30939">
        <w:rPr>
          <w:szCs w:val="28"/>
        </w:rPr>
        <w:t>1.2. Проектные предложения.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Проектом предусматривается расширение существующих и строительство новых систем водоснабжения, а так же водозаборных сооружений. На проектируемых сетях водоснабжения установить водоразборные колонки, пожарные гидранты  и запорную арматуру, предохраненную от замерзания в необходимых местах.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На водозаборных сооружениях установить оборудование водоподготовки и обеззараживания на основе гипохлорита натрия и </w:t>
      </w:r>
      <w:proofErr w:type="gramStart"/>
      <w:r w:rsidRPr="00C30939">
        <w:rPr>
          <w:szCs w:val="28"/>
        </w:rPr>
        <w:t>УФ-установок</w:t>
      </w:r>
      <w:proofErr w:type="gramEnd"/>
      <w:r w:rsidRPr="00C30939">
        <w:rPr>
          <w:szCs w:val="28"/>
        </w:rPr>
        <w:t xml:space="preserve">. 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На существующих сетях и сооружениях водоснабжения необходимо произвести капитальный ремонт и модернизацию. 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  <w:u w:val="single"/>
        </w:rPr>
      </w:pPr>
      <w:r w:rsidRPr="00C30939">
        <w:rPr>
          <w:szCs w:val="28"/>
          <w:u w:val="single"/>
        </w:rPr>
        <w:t>2. Канализация.</w:t>
      </w: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</w:rPr>
      </w:pPr>
      <w:r w:rsidRPr="00C30939">
        <w:rPr>
          <w:szCs w:val="28"/>
        </w:rPr>
        <w:t>2.1. Существующее положение.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proofErr w:type="spellStart"/>
      <w:r w:rsidRPr="00C30939">
        <w:rPr>
          <w:szCs w:val="28"/>
        </w:rPr>
        <w:lastRenderedPageBreak/>
        <w:t>Канализование</w:t>
      </w:r>
      <w:proofErr w:type="spellEnd"/>
      <w:r w:rsidRPr="00C30939">
        <w:rPr>
          <w:szCs w:val="28"/>
        </w:rPr>
        <w:t xml:space="preserve"> жилых зданий, объектов соцкультбыта производится при помощи надворных туалетов и выгребных ям. 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</w:rPr>
      </w:pPr>
      <w:r w:rsidRPr="00C30939">
        <w:rPr>
          <w:szCs w:val="28"/>
        </w:rPr>
        <w:t>2.2. Проектные решения.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Проектом предусматривается строительство в </w:t>
      </w:r>
      <w:proofErr w:type="spellStart"/>
      <w:r w:rsidRPr="00C30939">
        <w:rPr>
          <w:szCs w:val="28"/>
        </w:rPr>
        <w:t>с</w:t>
      </w:r>
      <w:proofErr w:type="gramStart"/>
      <w:r w:rsidRPr="00C30939">
        <w:rPr>
          <w:szCs w:val="28"/>
        </w:rPr>
        <w:t>.З</w:t>
      </w:r>
      <w:proofErr w:type="gramEnd"/>
      <w:r w:rsidRPr="00C30939">
        <w:rPr>
          <w:szCs w:val="28"/>
        </w:rPr>
        <w:t>отино</w:t>
      </w:r>
      <w:proofErr w:type="spellEnd"/>
      <w:r w:rsidRPr="00C30939">
        <w:rPr>
          <w:szCs w:val="28"/>
        </w:rPr>
        <w:t xml:space="preserve"> централизованной системы канализации и очистных сооружений с полной биологической очисткой. Канализационные сети предлагается выполнить </w:t>
      </w:r>
      <w:proofErr w:type="gramStart"/>
      <w:r w:rsidRPr="00C30939">
        <w:rPr>
          <w:szCs w:val="28"/>
        </w:rPr>
        <w:t>самотечными</w:t>
      </w:r>
      <w:proofErr w:type="gramEnd"/>
      <w:r w:rsidRPr="00C30939">
        <w:rPr>
          <w:szCs w:val="28"/>
        </w:rPr>
        <w:t xml:space="preserve">, с установкой перекачивающих канализационных насосных станций в необходимых местах. 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  <w:u w:val="single"/>
        </w:rPr>
      </w:pPr>
      <w:r w:rsidRPr="00C30939">
        <w:rPr>
          <w:szCs w:val="28"/>
          <w:u w:val="single"/>
        </w:rPr>
        <w:t>3.Теплоснабжение.</w:t>
      </w: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</w:rPr>
      </w:pPr>
      <w:r w:rsidRPr="00C30939">
        <w:rPr>
          <w:szCs w:val="28"/>
        </w:rPr>
        <w:t>3.1. Существующее положение.</w:t>
      </w:r>
    </w:p>
    <w:p w:rsidR="00C30939" w:rsidRPr="00C30939" w:rsidRDefault="00C30939" w:rsidP="00C30939">
      <w:pPr>
        <w:keepNext/>
        <w:keepLines/>
        <w:ind w:right="-1"/>
        <w:rPr>
          <w:b/>
          <w:szCs w:val="28"/>
        </w:rPr>
      </w:pPr>
      <w:r w:rsidRPr="00C30939">
        <w:rPr>
          <w:szCs w:val="28"/>
        </w:rPr>
        <w:t xml:space="preserve">В настоящее время источником тепловой энергии для объектов соцкультбыта и административных зданий в </w:t>
      </w:r>
      <w:proofErr w:type="spellStart"/>
      <w:r w:rsidRPr="00C30939">
        <w:rPr>
          <w:szCs w:val="28"/>
        </w:rPr>
        <w:t>с</w:t>
      </w:r>
      <w:proofErr w:type="gramStart"/>
      <w:r w:rsidRPr="00C30939">
        <w:rPr>
          <w:szCs w:val="28"/>
        </w:rPr>
        <w:t>.З</w:t>
      </w:r>
      <w:proofErr w:type="gramEnd"/>
      <w:r w:rsidRPr="00C30939">
        <w:rPr>
          <w:szCs w:val="28"/>
        </w:rPr>
        <w:t>отино</w:t>
      </w:r>
      <w:proofErr w:type="spellEnd"/>
      <w:r w:rsidRPr="00C30939">
        <w:rPr>
          <w:szCs w:val="28"/>
        </w:rPr>
        <w:t xml:space="preserve"> является централизованная система теплоснабжения. Основная часть жилого фонда </w:t>
      </w:r>
      <w:proofErr w:type="spellStart"/>
      <w:r w:rsidRPr="00C30939">
        <w:rPr>
          <w:szCs w:val="28"/>
        </w:rPr>
        <w:t>Зотинского</w:t>
      </w:r>
      <w:proofErr w:type="spellEnd"/>
      <w:r w:rsidRPr="00C30939">
        <w:rPr>
          <w:szCs w:val="28"/>
        </w:rPr>
        <w:t xml:space="preserve"> сельсовета имеет местное отопление от поквартирных источников тепла. 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</w:rPr>
      </w:pPr>
      <w:r w:rsidRPr="00C30939">
        <w:rPr>
          <w:szCs w:val="28"/>
        </w:rPr>
        <w:t>3.2. Проектные решения.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Проектом предлагается произвести замену морально и физически устаревшего оборудования. А также провести работы, по оптимизации системы теплоснабжения, целью которых, станет экономия тепловой энергии, при производстве, транспортировке, потреблении, а также снижение вредных выбросов в атмосферу.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ab/>
      </w: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  <w:u w:val="single"/>
        </w:rPr>
      </w:pPr>
      <w:r w:rsidRPr="00C30939">
        <w:rPr>
          <w:szCs w:val="28"/>
          <w:u w:val="single"/>
        </w:rPr>
        <w:t>4. Электроснабжение.</w:t>
      </w: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</w:rPr>
      </w:pPr>
      <w:r w:rsidRPr="00C30939">
        <w:rPr>
          <w:szCs w:val="28"/>
        </w:rPr>
        <w:t>4.1. Существующее положение.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 xml:space="preserve">В настоящее время электроснабжение осуществляется от  </w:t>
      </w:r>
      <w:proofErr w:type="gramStart"/>
      <w:r w:rsidRPr="00C30939">
        <w:rPr>
          <w:szCs w:val="28"/>
        </w:rPr>
        <w:t>существующей</w:t>
      </w:r>
      <w:proofErr w:type="gramEnd"/>
      <w:r w:rsidRPr="00C30939">
        <w:rPr>
          <w:szCs w:val="28"/>
        </w:rPr>
        <w:t xml:space="preserve"> ДЭС. </w:t>
      </w:r>
    </w:p>
    <w:p w:rsidR="00C30939" w:rsidRPr="00C30939" w:rsidRDefault="00C30939" w:rsidP="00C30939">
      <w:pPr>
        <w:keepNext/>
        <w:keepLines/>
        <w:ind w:right="-1"/>
        <w:jc w:val="center"/>
        <w:rPr>
          <w:szCs w:val="28"/>
        </w:rPr>
      </w:pPr>
      <w:r w:rsidRPr="00C30939">
        <w:rPr>
          <w:szCs w:val="28"/>
        </w:rPr>
        <w:t>4.2. Проектные решения.</w:t>
      </w:r>
    </w:p>
    <w:p w:rsidR="00C30939" w:rsidRPr="00C30939" w:rsidRDefault="00C30939" w:rsidP="00C30939">
      <w:pPr>
        <w:keepNext/>
        <w:keepLines/>
        <w:ind w:right="-1"/>
        <w:rPr>
          <w:szCs w:val="28"/>
        </w:rPr>
      </w:pPr>
      <w:r w:rsidRPr="00C30939">
        <w:rPr>
          <w:szCs w:val="28"/>
        </w:rPr>
        <w:t>Предполагается, на дальнейшую перспективу, проектирование и строительство мини ТЭЦ, работающей на более дешевом топливе и совместно вырабатывающей тепло и электроэнергию, что позволит в дальнейшем снизить тарифы на тепло и электроэнергию и ликвидировать дефицита мощности.</w:t>
      </w:r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13" w:name="_Toc405285606"/>
      <w:r w:rsidRPr="00C30939">
        <w:rPr>
          <w:szCs w:val="28"/>
        </w:rPr>
        <w:t>2.7. Мероприятия по охране окружающей среды</w:t>
      </w:r>
      <w:bookmarkEnd w:id="13"/>
    </w:p>
    <w:p w:rsidR="00C30939" w:rsidRPr="00C30939" w:rsidRDefault="00C30939" w:rsidP="00C30939">
      <w:pPr>
        <w:keepNext/>
        <w:keepLines/>
        <w:ind w:right="-1"/>
        <w:rPr>
          <w:szCs w:val="28"/>
          <w:u w:val="single"/>
        </w:rPr>
      </w:pPr>
      <w:r w:rsidRPr="00C30939">
        <w:rPr>
          <w:szCs w:val="28"/>
          <w:u w:val="single"/>
        </w:rPr>
        <w:t>Мероприятия по охране земельных ресурсов и почвы:</w:t>
      </w:r>
    </w:p>
    <w:p w:rsidR="00C30939" w:rsidRPr="00C30939" w:rsidRDefault="00C30939" w:rsidP="00C30939">
      <w:pPr>
        <w:keepNext/>
        <w:keepLines/>
        <w:ind w:right="-1"/>
        <w:rPr>
          <w:bCs/>
          <w:szCs w:val="28"/>
        </w:rPr>
      </w:pPr>
      <w:r w:rsidRPr="00C30939">
        <w:rPr>
          <w:bCs/>
          <w:szCs w:val="28"/>
        </w:rPr>
        <w:t xml:space="preserve">Главными задачами в целях повышения качества окружающей среды, рационального использования природных ресурсов и повышение уровня экологической безопасности на территории сельсовета являются: обеспечение населения качественной питьевой водой, устранение несанкционированных свалок, скотомогильников, сбросов неочищенных сточных вод в водоемы; защита и воспроизводство лесов и почв. </w:t>
      </w:r>
    </w:p>
    <w:p w:rsidR="00C30939" w:rsidRPr="00C30939" w:rsidRDefault="00C30939" w:rsidP="00C30939">
      <w:pPr>
        <w:keepNext/>
        <w:keepLines/>
        <w:suppressAutoHyphens/>
        <w:ind w:right="-1"/>
        <w:rPr>
          <w:szCs w:val="28"/>
        </w:rPr>
      </w:pPr>
      <w:r w:rsidRPr="00C30939">
        <w:rPr>
          <w:szCs w:val="28"/>
        </w:rPr>
        <w:t>Для охраны земель при строительстве объектов различного назначения проектные решения должны обеспечивать:</w:t>
      </w:r>
    </w:p>
    <w:p w:rsidR="00C30939" w:rsidRPr="00C30939" w:rsidRDefault="00C30939" w:rsidP="00C30939">
      <w:pPr>
        <w:keepNext/>
        <w:keepLines/>
        <w:numPr>
          <w:ilvl w:val="0"/>
          <w:numId w:val="13"/>
        </w:numPr>
        <w:tabs>
          <w:tab w:val="left" w:pos="1276"/>
        </w:tabs>
        <w:suppressAutoHyphens/>
        <w:ind w:left="709" w:right="-57" w:firstLine="284"/>
        <w:rPr>
          <w:szCs w:val="28"/>
        </w:rPr>
      </w:pPr>
      <w:r w:rsidRPr="00C30939">
        <w:rPr>
          <w:szCs w:val="28"/>
        </w:rPr>
        <w:lastRenderedPageBreak/>
        <w:t>своевременную рекультивацию земель, нарушенных при строительстве зданий и сооружений;</w:t>
      </w:r>
    </w:p>
    <w:p w:rsidR="00C30939" w:rsidRPr="00C30939" w:rsidRDefault="00C30939" w:rsidP="00C30939">
      <w:pPr>
        <w:keepNext/>
        <w:keepLines/>
        <w:numPr>
          <w:ilvl w:val="0"/>
          <w:numId w:val="13"/>
        </w:numPr>
        <w:tabs>
          <w:tab w:val="left" w:pos="1276"/>
        </w:tabs>
        <w:suppressAutoHyphens/>
        <w:ind w:left="709" w:right="-57" w:firstLine="284"/>
        <w:rPr>
          <w:szCs w:val="28"/>
        </w:rPr>
      </w:pPr>
      <w:r w:rsidRPr="00C30939">
        <w:rPr>
          <w:szCs w:val="28"/>
        </w:rPr>
        <w:t xml:space="preserve">проведение мероприятий по улучшению плодородия пахотных земель; </w:t>
      </w:r>
    </w:p>
    <w:p w:rsidR="00C30939" w:rsidRPr="00C30939" w:rsidRDefault="00C30939" w:rsidP="00C30939">
      <w:pPr>
        <w:keepNext/>
        <w:keepLines/>
        <w:numPr>
          <w:ilvl w:val="0"/>
          <w:numId w:val="13"/>
        </w:numPr>
        <w:tabs>
          <w:tab w:val="left" w:pos="1276"/>
        </w:tabs>
        <w:suppressAutoHyphens/>
        <w:ind w:left="709" w:right="-57" w:firstLine="284"/>
        <w:rPr>
          <w:szCs w:val="28"/>
        </w:rPr>
      </w:pPr>
      <w:r w:rsidRPr="00C30939">
        <w:rPr>
          <w:szCs w:val="28"/>
        </w:rPr>
        <w:t>снятие почвенного слоя при строительстве зданий и сооружений и использование его для рекультивации нарушенных земель;</w:t>
      </w:r>
    </w:p>
    <w:p w:rsidR="00C30939" w:rsidRPr="00C30939" w:rsidRDefault="00C30939" w:rsidP="00C30939">
      <w:pPr>
        <w:keepNext/>
        <w:keepLines/>
        <w:numPr>
          <w:ilvl w:val="0"/>
          <w:numId w:val="13"/>
        </w:numPr>
        <w:tabs>
          <w:tab w:val="left" w:pos="1276"/>
        </w:tabs>
        <w:ind w:left="709" w:firstLine="284"/>
        <w:rPr>
          <w:szCs w:val="28"/>
        </w:rPr>
      </w:pPr>
      <w:r w:rsidRPr="00C30939">
        <w:rPr>
          <w:szCs w:val="28"/>
        </w:rPr>
        <w:t>рациональное использование сельскохозяйственных земель, создание реестра наиболее ценных пахотных земель;</w:t>
      </w:r>
    </w:p>
    <w:p w:rsidR="00C30939" w:rsidRPr="00C30939" w:rsidRDefault="00C30939" w:rsidP="00C30939">
      <w:pPr>
        <w:keepNext/>
        <w:keepLines/>
        <w:numPr>
          <w:ilvl w:val="0"/>
          <w:numId w:val="13"/>
        </w:numPr>
        <w:tabs>
          <w:tab w:val="left" w:pos="1276"/>
        </w:tabs>
        <w:ind w:left="709" w:firstLine="284"/>
        <w:rPr>
          <w:szCs w:val="28"/>
        </w:rPr>
      </w:pPr>
      <w:r w:rsidRPr="00C30939">
        <w:rPr>
          <w:szCs w:val="28"/>
        </w:rPr>
        <w:t>сохранение существующих лесов, выполняющих почвозащитные функции.</w:t>
      </w:r>
    </w:p>
    <w:p w:rsidR="00C30939" w:rsidRPr="00C30939" w:rsidRDefault="00C30939" w:rsidP="00C30939">
      <w:pPr>
        <w:keepNext/>
        <w:keepLines/>
        <w:ind w:right="-1"/>
        <w:rPr>
          <w:szCs w:val="28"/>
          <w:u w:val="single"/>
        </w:rPr>
      </w:pPr>
      <w:r w:rsidRPr="00C30939">
        <w:rPr>
          <w:szCs w:val="28"/>
          <w:u w:val="single"/>
        </w:rPr>
        <w:t>Мероприятия по охране атмосферного воздуха:</w:t>
      </w:r>
    </w:p>
    <w:p w:rsidR="00C30939" w:rsidRPr="00C30939" w:rsidRDefault="00C30939" w:rsidP="00C30939">
      <w:pPr>
        <w:keepNext/>
        <w:keepLines/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709" w:right="-1" w:firstLine="284"/>
        <w:rPr>
          <w:szCs w:val="28"/>
        </w:rPr>
      </w:pPr>
      <w:r w:rsidRPr="00C30939">
        <w:rPr>
          <w:szCs w:val="28"/>
        </w:rPr>
        <w:t>реконструкция действующих котельных с заменой устаревшего оборудования, снижение массы вредных выбросов в атмосферу при сжигании топлива.</w:t>
      </w:r>
    </w:p>
    <w:p w:rsidR="00C30939" w:rsidRPr="00C30939" w:rsidRDefault="00C30939" w:rsidP="00C30939">
      <w:pPr>
        <w:keepNext/>
        <w:keepLines/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709" w:right="-1" w:firstLine="284"/>
        <w:rPr>
          <w:szCs w:val="28"/>
        </w:rPr>
      </w:pPr>
      <w:r w:rsidRPr="00C30939">
        <w:rPr>
          <w:szCs w:val="28"/>
        </w:rPr>
        <w:t xml:space="preserve">ремонт дорожного покрытия в населенном пункте. </w:t>
      </w:r>
    </w:p>
    <w:p w:rsidR="00C30939" w:rsidRPr="00C30939" w:rsidRDefault="00C30939" w:rsidP="00C30939">
      <w:pPr>
        <w:keepNext/>
        <w:keepLines/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709" w:right="-1" w:firstLine="284"/>
        <w:rPr>
          <w:szCs w:val="28"/>
        </w:rPr>
      </w:pPr>
      <w:r w:rsidRPr="00C30939">
        <w:rPr>
          <w:szCs w:val="28"/>
        </w:rPr>
        <w:t xml:space="preserve">реконструкция улиц и автодорог с улучшением дорожного покрытия. </w:t>
      </w:r>
    </w:p>
    <w:p w:rsidR="00C30939" w:rsidRPr="00C30939" w:rsidRDefault="00C30939" w:rsidP="00C30939">
      <w:pPr>
        <w:keepNext/>
        <w:keepLines/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709" w:right="-1" w:firstLine="284"/>
        <w:rPr>
          <w:szCs w:val="28"/>
        </w:rPr>
      </w:pPr>
      <w:r w:rsidRPr="00C30939">
        <w:rPr>
          <w:szCs w:val="28"/>
        </w:rPr>
        <w:t xml:space="preserve">организация защитного озеленения между </w:t>
      </w:r>
      <w:proofErr w:type="spellStart"/>
      <w:r w:rsidRPr="00C30939">
        <w:rPr>
          <w:szCs w:val="28"/>
        </w:rPr>
        <w:t>промзоной</w:t>
      </w:r>
      <w:proofErr w:type="spellEnd"/>
      <w:r w:rsidRPr="00C30939">
        <w:rPr>
          <w:szCs w:val="28"/>
        </w:rPr>
        <w:t xml:space="preserve"> и жилой застройкой.</w:t>
      </w:r>
    </w:p>
    <w:p w:rsidR="00C30939" w:rsidRPr="00C30939" w:rsidRDefault="00C30939" w:rsidP="00C30939">
      <w:pPr>
        <w:keepNext/>
        <w:keepLines/>
        <w:ind w:right="-1"/>
        <w:rPr>
          <w:szCs w:val="28"/>
          <w:u w:val="single"/>
        </w:rPr>
      </w:pPr>
    </w:p>
    <w:p w:rsidR="00C30939" w:rsidRPr="00C30939" w:rsidRDefault="00C30939" w:rsidP="00C30939">
      <w:pPr>
        <w:keepNext/>
        <w:keepLines/>
        <w:ind w:right="-1"/>
        <w:rPr>
          <w:szCs w:val="28"/>
          <w:u w:val="single"/>
        </w:rPr>
      </w:pPr>
      <w:r w:rsidRPr="00C30939">
        <w:rPr>
          <w:szCs w:val="28"/>
          <w:u w:val="single"/>
        </w:rPr>
        <w:t>Мероприятия по охране водных ресурсов:</w:t>
      </w:r>
    </w:p>
    <w:p w:rsidR="00C30939" w:rsidRPr="00C30939" w:rsidRDefault="00C30939" w:rsidP="00C30939">
      <w:pPr>
        <w:keepNext/>
        <w:keepLines/>
        <w:numPr>
          <w:ilvl w:val="0"/>
          <w:numId w:val="15"/>
        </w:numPr>
        <w:tabs>
          <w:tab w:val="left" w:pos="1276"/>
        </w:tabs>
        <w:ind w:left="709" w:right="-1" w:firstLine="284"/>
        <w:rPr>
          <w:szCs w:val="28"/>
        </w:rPr>
      </w:pPr>
      <w:r w:rsidRPr="00C30939">
        <w:rPr>
          <w:szCs w:val="28"/>
        </w:rPr>
        <w:t xml:space="preserve">обозначение на местности специальными знаками границ </w:t>
      </w:r>
      <w:proofErr w:type="spellStart"/>
      <w:r w:rsidRPr="00C30939">
        <w:rPr>
          <w:szCs w:val="28"/>
        </w:rPr>
        <w:t>водоохранных</w:t>
      </w:r>
      <w:proofErr w:type="spellEnd"/>
      <w:r w:rsidRPr="00C30939">
        <w:rPr>
          <w:szCs w:val="28"/>
        </w:rPr>
        <w:t xml:space="preserve"> зон, прибрежных защитных полос.</w:t>
      </w:r>
    </w:p>
    <w:p w:rsidR="00C30939" w:rsidRPr="00C30939" w:rsidRDefault="00C30939" w:rsidP="00C30939">
      <w:pPr>
        <w:keepNext/>
        <w:keepLines/>
        <w:numPr>
          <w:ilvl w:val="0"/>
          <w:numId w:val="15"/>
        </w:numPr>
        <w:tabs>
          <w:tab w:val="left" w:pos="1276"/>
        </w:tabs>
        <w:ind w:left="709" w:right="-1" w:firstLine="284"/>
        <w:rPr>
          <w:szCs w:val="28"/>
        </w:rPr>
      </w:pPr>
      <w:r w:rsidRPr="00C30939">
        <w:rPr>
          <w:szCs w:val="28"/>
        </w:rPr>
        <w:t>установление зон санитарной охраны (ЗСО) вокруг водозаборных скважин, проведение мероприятий по организации ЗСО источников водоснабжения.</w:t>
      </w:r>
    </w:p>
    <w:p w:rsidR="00C30939" w:rsidRPr="00C30939" w:rsidRDefault="00C30939" w:rsidP="00C30939">
      <w:pPr>
        <w:keepNext/>
        <w:keepLines/>
        <w:numPr>
          <w:ilvl w:val="0"/>
          <w:numId w:val="15"/>
        </w:numPr>
        <w:tabs>
          <w:tab w:val="left" w:pos="1276"/>
        </w:tabs>
        <w:ind w:left="709" w:right="-1" w:firstLine="284"/>
        <w:rPr>
          <w:szCs w:val="28"/>
        </w:rPr>
      </w:pPr>
      <w:r w:rsidRPr="00C30939">
        <w:rPr>
          <w:szCs w:val="28"/>
        </w:rPr>
        <w:t>учет количества вод, забираемых из природных водных объектов, из подземных горизонтов.</w:t>
      </w:r>
    </w:p>
    <w:p w:rsidR="00C30939" w:rsidRPr="00C30939" w:rsidRDefault="00C30939" w:rsidP="00C30939">
      <w:pPr>
        <w:keepNext/>
        <w:keepLines/>
        <w:numPr>
          <w:ilvl w:val="0"/>
          <w:numId w:val="15"/>
        </w:numPr>
        <w:tabs>
          <w:tab w:val="left" w:pos="1276"/>
        </w:tabs>
        <w:ind w:left="709" w:right="-1" w:firstLine="284"/>
        <w:rPr>
          <w:szCs w:val="28"/>
        </w:rPr>
      </w:pPr>
      <w:r w:rsidRPr="00C30939">
        <w:rPr>
          <w:szCs w:val="28"/>
        </w:rPr>
        <w:t>установка счетчиков учета потребляемой воды.</w:t>
      </w:r>
    </w:p>
    <w:p w:rsidR="00C30939" w:rsidRPr="00C30939" w:rsidRDefault="00C30939" w:rsidP="00C30939">
      <w:pPr>
        <w:keepNext/>
        <w:keepLines/>
        <w:numPr>
          <w:ilvl w:val="0"/>
          <w:numId w:val="15"/>
        </w:numPr>
        <w:tabs>
          <w:tab w:val="left" w:pos="1276"/>
        </w:tabs>
        <w:ind w:left="709" w:right="-1" w:firstLine="284"/>
        <w:rPr>
          <w:szCs w:val="28"/>
        </w:rPr>
      </w:pPr>
      <w:r w:rsidRPr="00C30939">
        <w:rPr>
          <w:szCs w:val="28"/>
        </w:rPr>
        <w:t>жилую застройку усадебного типа оборудовать герметичными выгребами для приема сточных вод, с последующим вывозом специализированным автотранспортом на очистные сооружения.</w:t>
      </w:r>
    </w:p>
    <w:p w:rsidR="00C30939" w:rsidRPr="00C30939" w:rsidRDefault="00C30939" w:rsidP="00C30939">
      <w:pPr>
        <w:keepNext/>
        <w:keepLines/>
        <w:numPr>
          <w:ilvl w:val="0"/>
          <w:numId w:val="15"/>
        </w:numPr>
        <w:tabs>
          <w:tab w:val="left" w:pos="1276"/>
        </w:tabs>
        <w:ind w:left="709" w:right="-1" w:firstLine="284"/>
        <w:rPr>
          <w:szCs w:val="28"/>
        </w:rPr>
      </w:pPr>
      <w:r w:rsidRPr="00C30939">
        <w:rPr>
          <w:szCs w:val="28"/>
        </w:rPr>
        <w:t>введение оборотного водоснабжения на новых и реконструируемых предприятиях.</w:t>
      </w:r>
    </w:p>
    <w:p w:rsidR="00C30939" w:rsidRPr="00C30939" w:rsidRDefault="00C30939" w:rsidP="00C30939">
      <w:pPr>
        <w:keepNext/>
        <w:keepLines/>
        <w:numPr>
          <w:ilvl w:val="0"/>
          <w:numId w:val="15"/>
        </w:numPr>
        <w:tabs>
          <w:tab w:val="left" w:pos="1276"/>
        </w:tabs>
        <w:ind w:left="709" w:right="-1" w:firstLine="284"/>
        <w:rPr>
          <w:szCs w:val="28"/>
        </w:rPr>
      </w:pPr>
      <w:r w:rsidRPr="00C30939">
        <w:rPr>
          <w:szCs w:val="28"/>
        </w:rPr>
        <w:t xml:space="preserve">отведение поверхностного стока расположенных </w:t>
      </w:r>
      <w:proofErr w:type="gramStart"/>
      <w:r w:rsidRPr="00C30939">
        <w:rPr>
          <w:szCs w:val="28"/>
        </w:rPr>
        <w:t>в</w:t>
      </w:r>
      <w:proofErr w:type="gramEnd"/>
      <w:r w:rsidRPr="00C30939">
        <w:rPr>
          <w:szCs w:val="28"/>
        </w:rPr>
        <w:t xml:space="preserve"> </w:t>
      </w:r>
      <w:proofErr w:type="gramStart"/>
      <w:r w:rsidRPr="00C30939">
        <w:rPr>
          <w:szCs w:val="28"/>
        </w:rPr>
        <w:t>водоохраной</w:t>
      </w:r>
      <w:proofErr w:type="gramEnd"/>
      <w:r w:rsidRPr="00C30939">
        <w:rPr>
          <w:szCs w:val="28"/>
        </w:rPr>
        <w:t xml:space="preserve"> зоне территорий усадебной застройки.</w:t>
      </w:r>
    </w:p>
    <w:p w:rsidR="00C30939" w:rsidRPr="00C30939" w:rsidRDefault="00C30939" w:rsidP="00C30939">
      <w:pPr>
        <w:keepNext/>
        <w:keepLines/>
        <w:ind w:right="-83"/>
        <w:outlineLvl w:val="0"/>
        <w:rPr>
          <w:szCs w:val="28"/>
          <w:u w:val="single"/>
        </w:rPr>
      </w:pPr>
      <w:bookmarkStart w:id="14" w:name="_Toc329933668"/>
      <w:r w:rsidRPr="00C30939">
        <w:rPr>
          <w:szCs w:val="28"/>
          <w:u w:val="single"/>
        </w:rPr>
        <w:t>Мероприятия по удалению ТБО:</w:t>
      </w:r>
      <w:bookmarkEnd w:id="14"/>
    </w:p>
    <w:p w:rsidR="00C30939" w:rsidRPr="00C30939" w:rsidRDefault="00C30939" w:rsidP="00C30939">
      <w:pPr>
        <w:keepNext/>
        <w:keepLines/>
        <w:numPr>
          <w:ilvl w:val="0"/>
          <w:numId w:val="16"/>
        </w:numPr>
        <w:tabs>
          <w:tab w:val="left" w:pos="1276"/>
        </w:tabs>
        <w:ind w:left="709" w:firstLine="284"/>
        <w:rPr>
          <w:spacing w:val="2"/>
          <w:szCs w:val="28"/>
        </w:rPr>
      </w:pPr>
      <w:r w:rsidRPr="00C30939">
        <w:rPr>
          <w:spacing w:val="2"/>
          <w:szCs w:val="28"/>
        </w:rPr>
        <w:t>проведение изысканий, определение мест под утилизацию и захоронение твердых бытовых отходов;</w:t>
      </w:r>
    </w:p>
    <w:p w:rsidR="00C30939" w:rsidRPr="00C30939" w:rsidRDefault="00C30939" w:rsidP="00C30939">
      <w:pPr>
        <w:keepNext/>
        <w:keepLines/>
        <w:numPr>
          <w:ilvl w:val="0"/>
          <w:numId w:val="16"/>
        </w:numPr>
        <w:tabs>
          <w:tab w:val="left" w:pos="1276"/>
        </w:tabs>
        <w:ind w:left="709" w:firstLine="284"/>
        <w:rPr>
          <w:spacing w:val="2"/>
          <w:szCs w:val="28"/>
        </w:rPr>
      </w:pPr>
      <w:r w:rsidRPr="00C30939">
        <w:rPr>
          <w:szCs w:val="28"/>
        </w:rPr>
        <w:t xml:space="preserve">совершенствование договорной системы в области сбора и вывоза бытовых и промышленных отходов, приближение к 100-процентному рубежу охвата населения и хозяйствующих субъектов договорами на сбор и вывоз отходов; </w:t>
      </w:r>
    </w:p>
    <w:p w:rsidR="00C30939" w:rsidRPr="00C30939" w:rsidRDefault="00C30939" w:rsidP="00C30939">
      <w:pPr>
        <w:keepNext/>
        <w:keepLines/>
        <w:numPr>
          <w:ilvl w:val="0"/>
          <w:numId w:val="16"/>
        </w:numPr>
        <w:tabs>
          <w:tab w:val="left" w:pos="1276"/>
        </w:tabs>
        <w:ind w:left="709" w:firstLine="284"/>
        <w:rPr>
          <w:szCs w:val="28"/>
        </w:rPr>
      </w:pPr>
      <w:r w:rsidRPr="00C30939">
        <w:rPr>
          <w:szCs w:val="28"/>
        </w:rPr>
        <w:lastRenderedPageBreak/>
        <w:t xml:space="preserve">определение количества контейнеров для населения и разработка схемы размещения контейнерных площадок; </w:t>
      </w:r>
    </w:p>
    <w:p w:rsidR="00C30939" w:rsidRPr="00C30939" w:rsidRDefault="00C30939" w:rsidP="00C30939">
      <w:pPr>
        <w:keepNext/>
        <w:keepLines/>
        <w:numPr>
          <w:ilvl w:val="0"/>
          <w:numId w:val="16"/>
        </w:numPr>
        <w:tabs>
          <w:tab w:val="left" w:pos="1276"/>
        </w:tabs>
        <w:ind w:left="709" w:firstLine="284"/>
        <w:rPr>
          <w:szCs w:val="28"/>
        </w:rPr>
      </w:pPr>
      <w:r w:rsidRPr="00C30939">
        <w:rPr>
          <w:szCs w:val="28"/>
        </w:rPr>
        <w:t>устройство контейнерных площадок с твердым покрытием;</w:t>
      </w:r>
    </w:p>
    <w:p w:rsidR="00C30939" w:rsidRPr="00C30939" w:rsidRDefault="00C30939" w:rsidP="00C30939">
      <w:pPr>
        <w:keepNext/>
        <w:keepLines/>
        <w:numPr>
          <w:ilvl w:val="0"/>
          <w:numId w:val="16"/>
        </w:numPr>
        <w:tabs>
          <w:tab w:val="left" w:pos="1276"/>
        </w:tabs>
        <w:ind w:left="709" w:firstLine="284"/>
        <w:rPr>
          <w:szCs w:val="28"/>
        </w:rPr>
      </w:pPr>
      <w:r w:rsidRPr="00C30939">
        <w:rPr>
          <w:szCs w:val="28"/>
        </w:rPr>
        <w:t>введение системы раздельного сбора ТБО;</w:t>
      </w:r>
    </w:p>
    <w:p w:rsidR="00C30939" w:rsidRPr="00C30939" w:rsidRDefault="00C30939" w:rsidP="00C30939">
      <w:pPr>
        <w:keepNext/>
        <w:keepLines/>
        <w:numPr>
          <w:ilvl w:val="0"/>
          <w:numId w:val="16"/>
        </w:numPr>
        <w:tabs>
          <w:tab w:val="left" w:pos="1276"/>
        </w:tabs>
        <w:ind w:left="709" w:firstLine="284"/>
        <w:rPr>
          <w:szCs w:val="28"/>
        </w:rPr>
      </w:pPr>
      <w:r w:rsidRPr="00C30939">
        <w:rPr>
          <w:szCs w:val="28"/>
        </w:rPr>
        <w:t>строительство биотермической ямы для утилизации биологических отходов (трупов животных).</w:t>
      </w:r>
    </w:p>
    <w:p w:rsidR="00C30939" w:rsidRPr="00C30939" w:rsidRDefault="00C30939" w:rsidP="00C30939">
      <w:pPr>
        <w:keepNext/>
        <w:keepLines/>
        <w:numPr>
          <w:ilvl w:val="0"/>
          <w:numId w:val="16"/>
        </w:numPr>
        <w:tabs>
          <w:tab w:val="left" w:pos="1276"/>
        </w:tabs>
        <w:ind w:left="709" w:firstLine="284"/>
        <w:rPr>
          <w:szCs w:val="28"/>
        </w:rPr>
      </w:pPr>
      <w:r w:rsidRPr="00C30939">
        <w:rPr>
          <w:szCs w:val="28"/>
        </w:rPr>
        <w:t xml:space="preserve">организация пункта приема ртутьсодержащих отходов от населения с последующей передачей их по договору на </w:t>
      </w:r>
      <w:proofErr w:type="spellStart"/>
      <w:r w:rsidRPr="00C30939">
        <w:rPr>
          <w:szCs w:val="28"/>
        </w:rPr>
        <w:t>демеркуризацию</w:t>
      </w:r>
      <w:proofErr w:type="spellEnd"/>
      <w:r w:rsidRPr="00C30939">
        <w:rPr>
          <w:szCs w:val="28"/>
        </w:rPr>
        <w:t xml:space="preserve">. </w:t>
      </w:r>
    </w:p>
    <w:p w:rsidR="00C30939" w:rsidRPr="00C30939" w:rsidRDefault="00C30939" w:rsidP="00C30939">
      <w:pPr>
        <w:keepNext/>
        <w:keepLines/>
        <w:numPr>
          <w:ilvl w:val="0"/>
          <w:numId w:val="16"/>
        </w:numPr>
        <w:tabs>
          <w:tab w:val="left" w:pos="1276"/>
        </w:tabs>
        <w:ind w:left="709" w:firstLine="284"/>
        <w:rPr>
          <w:szCs w:val="28"/>
        </w:rPr>
      </w:pPr>
      <w:r w:rsidRPr="00C30939">
        <w:rPr>
          <w:szCs w:val="28"/>
        </w:rPr>
        <w:t>ведение разъяснительной работы среди населения о системе сбора и утилизации ТБО, биологических отходов, ртутьсодержащих отходов, об опасности загрязнения окружающей среды отходами.</w:t>
      </w:r>
    </w:p>
    <w:p w:rsidR="00C30939" w:rsidRPr="00C30939" w:rsidRDefault="00C30939" w:rsidP="00C30939">
      <w:pPr>
        <w:pStyle w:val="2"/>
        <w:keepLines/>
        <w:spacing w:before="0" w:after="0"/>
        <w:jc w:val="center"/>
        <w:rPr>
          <w:szCs w:val="28"/>
        </w:rPr>
      </w:pPr>
      <w:bookmarkStart w:id="15" w:name="_Toc405285607"/>
      <w:r w:rsidRPr="00C30939">
        <w:rPr>
          <w:szCs w:val="28"/>
        </w:rPr>
        <w:t>2.8. Мероприятия по нормативно-правовому обеспечению реализации генерального плана</w:t>
      </w:r>
      <w:bookmarkEnd w:id="15"/>
    </w:p>
    <w:p w:rsidR="00C30939" w:rsidRPr="00C30939" w:rsidRDefault="00C30939" w:rsidP="00C30939">
      <w:pPr>
        <w:pStyle w:val="a6"/>
        <w:keepNext/>
        <w:keepLines/>
        <w:ind w:right="-1"/>
        <w:rPr>
          <w:rFonts w:ascii="Times New Roman" w:hAnsi="Times New Roman" w:cs="Times New Roman"/>
          <w:sz w:val="28"/>
          <w:szCs w:val="28"/>
        </w:rPr>
      </w:pPr>
      <w:r w:rsidRPr="00C30939">
        <w:rPr>
          <w:rFonts w:ascii="Times New Roman" w:hAnsi="Times New Roman" w:cs="Times New Roman"/>
          <w:sz w:val="28"/>
          <w:szCs w:val="28"/>
        </w:rPr>
        <w:t xml:space="preserve">Мероприятия по достижению поставленных задач нормативно-правового обеспечения реализации генерального плана и устойчивого развития муниципального образования: </w:t>
      </w:r>
    </w:p>
    <w:p w:rsidR="00C30939" w:rsidRPr="00C30939" w:rsidRDefault="00C30939" w:rsidP="00C30939">
      <w:pPr>
        <w:pStyle w:val="a6"/>
        <w:keepNext/>
        <w:keepLines/>
        <w:numPr>
          <w:ilvl w:val="0"/>
          <w:numId w:val="17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30939">
        <w:rPr>
          <w:rFonts w:ascii="Times New Roman" w:hAnsi="Times New Roman" w:cs="Times New Roman"/>
          <w:sz w:val="28"/>
          <w:szCs w:val="28"/>
        </w:rPr>
        <w:t xml:space="preserve">подготовка и утверждение плана реализации генерального плана; </w:t>
      </w:r>
    </w:p>
    <w:p w:rsidR="00C30939" w:rsidRPr="00C30939" w:rsidRDefault="00C30939" w:rsidP="00C30939">
      <w:pPr>
        <w:pStyle w:val="a6"/>
        <w:keepNext/>
        <w:keepLines/>
        <w:numPr>
          <w:ilvl w:val="0"/>
          <w:numId w:val="17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30939">
        <w:rPr>
          <w:rFonts w:ascii="Times New Roman" w:hAnsi="Times New Roman" w:cs="Times New Roman"/>
          <w:sz w:val="28"/>
          <w:szCs w:val="28"/>
        </w:rPr>
        <w:t>подготовка и  утверждение правил землепользования и застройки;</w:t>
      </w:r>
    </w:p>
    <w:p w:rsidR="00C30939" w:rsidRPr="00C30939" w:rsidRDefault="00C30939" w:rsidP="00C30939">
      <w:pPr>
        <w:pStyle w:val="a6"/>
        <w:keepNext/>
        <w:keepLines/>
        <w:numPr>
          <w:ilvl w:val="0"/>
          <w:numId w:val="17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30939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территории; </w:t>
      </w:r>
    </w:p>
    <w:p w:rsidR="00C30939" w:rsidRPr="00C30939" w:rsidRDefault="00C30939" w:rsidP="00C30939">
      <w:pPr>
        <w:pStyle w:val="a6"/>
        <w:keepNext/>
        <w:keepLines/>
        <w:numPr>
          <w:ilvl w:val="0"/>
          <w:numId w:val="17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30939">
        <w:rPr>
          <w:rFonts w:ascii="Times New Roman" w:hAnsi="Times New Roman" w:cs="Times New Roman"/>
          <w:sz w:val="28"/>
          <w:szCs w:val="28"/>
        </w:rPr>
        <w:t>создание и введение информационной  системы обеспечения градостроительной деятельности, мониторинга реализации генерального плана.</w:t>
      </w:r>
    </w:p>
    <w:p w:rsidR="00C30939" w:rsidRPr="00C30939" w:rsidRDefault="00C30939" w:rsidP="00C30939">
      <w:pPr>
        <w:pStyle w:val="a6"/>
        <w:keepNext/>
        <w:keepLines/>
        <w:ind w:right="-1"/>
        <w:rPr>
          <w:rFonts w:ascii="Times New Roman" w:hAnsi="Times New Roman" w:cs="Times New Roman"/>
          <w:sz w:val="28"/>
          <w:szCs w:val="28"/>
        </w:rPr>
      </w:pPr>
    </w:p>
    <w:p w:rsidR="004707F3" w:rsidRPr="00C30939" w:rsidRDefault="004707F3" w:rsidP="00C30939">
      <w:pPr>
        <w:keepNext/>
        <w:keepLines/>
        <w:rPr>
          <w:szCs w:val="28"/>
        </w:rPr>
      </w:pPr>
    </w:p>
    <w:sectPr w:rsidR="004707F3" w:rsidRPr="00C3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F312B172"/>
    <w:name w:val="WW8Num6"/>
    <w:lvl w:ilvl="0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047248F3"/>
    <w:multiLevelType w:val="hybridMultilevel"/>
    <w:tmpl w:val="9E36E742"/>
    <w:lvl w:ilvl="0" w:tplc="4E22D586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">
    <w:nsid w:val="08ED1536"/>
    <w:multiLevelType w:val="hybridMultilevel"/>
    <w:tmpl w:val="C5283776"/>
    <w:lvl w:ilvl="0" w:tplc="4E22D586">
      <w:start w:val="1"/>
      <w:numFmt w:val="bullet"/>
      <w:lvlText w:val=""/>
      <w:lvlJc w:val="left"/>
      <w:pPr>
        <w:ind w:left="-25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8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1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</w:abstractNum>
  <w:abstractNum w:abstractNumId="4">
    <w:nsid w:val="09DA2216"/>
    <w:multiLevelType w:val="hybridMultilevel"/>
    <w:tmpl w:val="A484D0DA"/>
    <w:lvl w:ilvl="0" w:tplc="4E22D586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5">
    <w:nsid w:val="0D911B49"/>
    <w:multiLevelType w:val="multilevel"/>
    <w:tmpl w:val="A692AC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1D2C5700"/>
    <w:multiLevelType w:val="hybridMultilevel"/>
    <w:tmpl w:val="BF6620F0"/>
    <w:lvl w:ilvl="0" w:tplc="4E22D586">
      <w:start w:val="1"/>
      <w:numFmt w:val="bullet"/>
      <w:lvlText w:val=""/>
      <w:lvlJc w:val="left"/>
      <w:pPr>
        <w:ind w:left="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7">
    <w:nsid w:val="2A1404F8"/>
    <w:multiLevelType w:val="hybridMultilevel"/>
    <w:tmpl w:val="B7FCC058"/>
    <w:lvl w:ilvl="0" w:tplc="0000000C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33E62"/>
    <w:multiLevelType w:val="hybridMultilevel"/>
    <w:tmpl w:val="158E3B5E"/>
    <w:lvl w:ilvl="0" w:tplc="4E22D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E843F4">
      <w:numFmt w:val="bullet"/>
      <w:lvlText w:val=""/>
      <w:lvlJc w:val="left"/>
      <w:pPr>
        <w:ind w:left="2022" w:hanging="3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440069"/>
    <w:multiLevelType w:val="hybridMultilevel"/>
    <w:tmpl w:val="BC7EC4EC"/>
    <w:lvl w:ilvl="0" w:tplc="0000000C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E7E95"/>
    <w:multiLevelType w:val="hybridMultilevel"/>
    <w:tmpl w:val="9BE075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F0E6E67"/>
    <w:multiLevelType w:val="multilevel"/>
    <w:tmpl w:val="4E906182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065"/>
        </w:tabs>
        <w:ind w:left="30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065"/>
        </w:tabs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85"/>
        </w:tabs>
        <w:ind w:left="378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85"/>
        </w:tabs>
        <w:ind w:left="37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2160"/>
      </w:pPr>
    </w:lvl>
  </w:abstractNum>
  <w:abstractNum w:abstractNumId="12">
    <w:nsid w:val="634D40A4"/>
    <w:multiLevelType w:val="hybridMultilevel"/>
    <w:tmpl w:val="2820B5B8"/>
    <w:lvl w:ilvl="0" w:tplc="4E22D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091024"/>
    <w:multiLevelType w:val="hybridMultilevel"/>
    <w:tmpl w:val="E8CEAA8A"/>
    <w:lvl w:ilvl="0" w:tplc="0000000C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B1F4F"/>
    <w:multiLevelType w:val="hybridMultilevel"/>
    <w:tmpl w:val="BB08A5D2"/>
    <w:lvl w:ilvl="0" w:tplc="4E2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340BF"/>
    <w:multiLevelType w:val="hybridMultilevel"/>
    <w:tmpl w:val="32AEB378"/>
    <w:lvl w:ilvl="0" w:tplc="0000000C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3C69C8"/>
    <w:multiLevelType w:val="hybridMultilevel"/>
    <w:tmpl w:val="B7A2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6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39"/>
    <w:rsid w:val="004707F3"/>
    <w:rsid w:val="007F1688"/>
    <w:rsid w:val="00C30939"/>
    <w:rsid w:val="00DB5157"/>
    <w:rsid w:val="00E6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C30939"/>
    <w:pPr>
      <w:keepNext/>
      <w:numPr>
        <w:numId w:val="1"/>
      </w:numPr>
      <w:spacing w:before="120" w:after="120"/>
      <w:ind w:left="431" w:hanging="431"/>
      <w:outlineLvl w:val="0"/>
    </w:pPr>
    <w:rPr>
      <w:b/>
      <w:sz w:val="30"/>
    </w:rPr>
  </w:style>
  <w:style w:type="paragraph" w:styleId="2">
    <w:name w:val="heading 2"/>
    <w:basedOn w:val="a"/>
    <w:next w:val="a"/>
    <w:link w:val="21"/>
    <w:semiHidden/>
    <w:unhideWhenUsed/>
    <w:qFormat/>
    <w:rsid w:val="00C30939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b/>
    </w:rPr>
  </w:style>
  <w:style w:type="paragraph" w:styleId="3">
    <w:name w:val="heading 3"/>
    <w:basedOn w:val="a0"/>
    <w:next w:val="a"/>
    <w:link w:val="30"/>
    <w:semiHidden/>
    <w:unhideWhenUsed/>
    <w:qFormat/>
    <w:rsid w:val="00C30939"/>
    <w:pPr>
      <w:pageBreakBefore/>
      <w:numPr>
        <w:ilvl w:val="2"/>
        <w:numId w:val="1"/>
      </w:numPr>
      <w:pBdr>
        <w:bottom w:val="none" w:sz="0" w:space="0" w:color="auto"/>
      </w:pBdr>
      <w:tabs>
        <w:tab w:val="center" w:pos="5037"/>
      </w:tabs>
      <w:spacing w:before="120" w:after="120"/>
      <w:contextualSpacing w:val="0"/>
      <w:outlineLvl w:val="2"/>
    </w:pPr>
    <w:rPr>
      <w:rFonts w:ascii="Times New Roman" w:eastAsia="Times New Roman" w:hAnsi="Times New Roman" w:cs="Times New Roman"/>
      <w:b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30939"/>
    <w:pPr>
      <w:keepNext/>
      <w:numPr>
        <w:ilvl w:val="3"/>
        <w:numId w:val="1"/>
      </w:numPr>
      <w:ind w:right="287"/>
      <w:outlineLvl w:val="3"/>
    </w:pPr>
    <w:rPr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0939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30939"/>
    <w:pPr>
      <w:keepNext/>
      <w:numPr>
        <w:ilvl w:val="5"/>
        <w:numId w:val="1"/>
      </w:numPr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30939"/>
    <w:pPr>
      <w:keepNext/>
      <w:keepLines/>
      <w:numPr>
        <w:ilvl w:val="6"/>
        <w:numId w:val="1"/>
      </w:numPr>
      <w:tabs>
        <w:tab w:val="clear" w:pos="0"/>
      </w:tabs>
      <w:spacing w:before="200"/>
      <w:ind w:left="0"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30939"/>
    <w:pPr>
      <w:keepNext/>
      <w:keepLines/>
      <w:numPr>
        <w:ilvl w:val="7"/>
        <w:numId w:val="1"/>
      </w:numPr>
      <w:tabs>
        <w:tab w:val="clear" w:pos="0"/>
      </w:tabs>
      <w:spacing w:before="200"/>
      <w:ind w:left="0"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30939"/>
    <w:pPr>
      <w:keepNext/>
      <w:keepLines/>
      <w:numPr>
        <w:ilvl w:val="8"/>
        <w:numId w:val="1"/>
      </w:numPr>
      <w:tabs>
        <w:tab w:val="clear" w:pos="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C30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1"/>
    <w:uiPriority w:val="9"/>
    <w:semiHidden/>
    <w:rsid w:val="00C30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30939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semiHidden/>
    <w:rsid w:val="00C3093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C309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semiHidden/>
    <w:rsid w:val="00C309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70">
    <w:name w:val="Заголовок 7 Знак"/>
    <w:basedOn w:val="a1"/>
    <w:link w:val="7"/>
    <w:semiHidden/>
    <w:rsid w:val="00C3093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C309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semiHidden/>
    <w:rsid w:val="00C309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4">
    <w:name w:val="Normal (Web)"/>
    <w:aliases w:val="Обычный (Web)"/>
    <w:basedOn w:val="a"/>
    <w:uiPriority w:val="99"/>
    <w:semiHidden/>
    <w:unhideWhenUsed/>
    <w:qFormat/>
    <w:rsid w:val="00C3093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aliases w:val="bt Знак,Òàáë òåêñò Знак,Знак1 Знак Знак"/>
    <w:basedOn w:val="a1"/>
    <w:link w:val="a6"/>
    <w:semiHidden/>
    <w:locked/>
    <w:rsid w:val="00C30939"/>
    <w:rPr>
      <w:sz w:val="24"/>
      <w:szCs w:val="24"/>
      <w:lang w:eastAsia="ar-SA"/>
    </w:rPr>
  </w:style>
  <w:style w:type="paragraph" w:styleId="a6">
    <w:name w:val="Body Text"/>
    <w:aliases w:val="bt,Òàáë òåêñò,Знак1 Знак"/>
    <w:basedOn w:val="a"/>
    <w:link w:val="a5"/>
    <w:semiHidden/>
    <w:unhideWhenUsed/>
    <w:rsid w:val="00C30939"/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basedOn w:val="a1"/>
    <w:uiPriority w:val="99"/>
    <w:semiHidden/>
    <w:rsid w:val="00C309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Заголовок 1 Знак1"/>
    <w:link w:val="1"/>
    <w:locked/>
    <w:rsid w:val="00C30939"/>
    <w:rPr>
      <w:rFonts w:ascii="Times New Roman" w:eastAsia="Times New Roman" w:hAnsi="Times New Roman" w:cs="Times New Roman"/>
      <w:b/>
      <w:sz w:val="30"/>
      <w:szCs w:val="24"/>
      <w:lang w:eastAsia="ar-SA"/>
    </w:rPr>
  </w:style>
  <w:style w:type="character" w:customStyle="1" w:styleId="21">
    <w:name w:val="Заголовок 2 Знак1"/>
    <w:link w:val="2"/>
    <w:semiHidden/>
    <w:locked/>
    <w:rsid w:val="00C3093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0">
    <w:name w:val="Title"/>
    <w:basedOn w:val="a"/>
    <w:next w:val="a"/>
    <w:link w:val="a7"/>
    <w:uiPriority w:val="10"/>
    <w:qFormat/>
    <w:rsid w:val="00C309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C30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F1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F16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C30939"/>
    <w:pPr>
      <w:keepNext/>
      <w:numPr>
        <w:numId w:val="1"/>
      </w:numPr>
      <w:spacing w:before="120" w:after="120"/>
      <w:ind w:left="431" w:hanging="431"/>
      <w:outlineLvl w:val="0"/>
    </w:pPr>
    <w:rPr>
      <w:b/>
      <w:sz w:val="30"/>
    </w:rPr>
  </w:style>
  <w:style w:type="paragraph" w:styleId="2">
    <w:name w:val="heading 2"/>
    <w:basedOn w:val="a"/>
    <w:next w:val="a"/>
    <w:link w:val="21"/>
    <w:semiHidden/>
    <w:unhideWhenUsed/>
    <w:qFormat/>
    <w:rsid w:val="00C30939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b/>
    </w:rPr>
  </w:style>
  <w:style w:type="paragraph" w:styleId="3">
    <w:name w:val="heading 3"/>
    <w:basedOn w:val="a0"/>
    <w:next w:val="a"/>
    <w:link w:val="30"/>
    <w:semiHidden/>
    <w:unhideWhenUsed/>
    <w:qFormat/>
    <w:rsid w:val="00C30939"/>
    <w:pPr>
      <w:pageBreakBefore/>
      <w:numPr>
        <w:ilvl w:val="2"/>
        <w:numId w:val="1"/>
      </w:numPr>
      <w:pBdr>
        <w:bottom w:val="none" w:sz="0" w:space="0" w:color="auto"/>
      </w:pBdr>
      <w:tabs>
        <w:tab w:val="center" w:pos="5037"/>
      </w:tabs>
      <w:spacing w:before="120" w:after="120"/>
      <w:contextualSpacing w:val="0"/>
      <w:outlineLvl w:val="2"/>
    </w:pPr>
    <w:rPr>
      <w:rFonts w:ascii="Times New Roman" w:eastAsia="Times New Roman" w:hAnsi="Times New Roman" w:cs="Times New Roman"/>
      <w:b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30939"/>
    <w:pPr>
      <w:keepNext/>
      <w:numPr>
        <w:ilvl w:val="3"/>
        <w:numId w:val="1"/>
      </w:numPr>
      <w:ind w:right="287"/>
      <w:outlineLvl w:val="3"/>
    </w:pPr>
    <w:rPr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0939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30939"/>
    <w:pPr>
      <w:keepNext/>
      <w:numPr>
        <w:ilvl w:val="5"/>
        <w:numId w:val="1"/>
      </w:numPr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30939"/>
    <w:pPr>
      <w:keepNext/>
      <w:keepLines/>
      <w:numPr>
        <w:ilvl w:val="6"/>
        <w:numId w:val="1"/>
      </w:numPr>
      <w:tabs>
        <w:tab w:val="clear" w:pos="0"/>
      </w:tabs>
      <w:spacing w:before="200"/>
      <w:ind w:left="0"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30939"/>
    <w:pPr>
      <w:keepNext/>
      <w:keepLines/>
      <w:numPr>
        <w:ilvl w:val="7"/>
        <w:numId w:val="1"/>
      </w:numPr>
      <w:tabs>
        <w:tab w:val="clear" w:pos="0"/>
      </w:tabs>
      <w:spacing w:before="200"/>
      <w:ind w:left="0"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30939"/>
    <w:pPr>
      <w:keepNext/>
      <w:keepLines/>
      <w:numPr>
        <w:ilvl w:val="8"/>
        <w:numId w:val="1"/>
      </w:numPr>
      <w:tabs>
        <w:tab w:val="clear" w:pos="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C30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1"/>
    <w:uiPriority w:val="9"/>
    <w:semiHidden/>
    <w:rsid w:val="00C30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30939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semiHidden/>
    <w:rsid w:val="00C3093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C309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semiHidden/>
    <w:rsid w:val="00C309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70">
    <w:name w:val="Заголовок 7 Знак"/>
    <w:basedOn w:val="a1"/>
    <w:link w:val="7"/>
    <w:semiHidden/>
    <w:rsid w:val="00C3093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C309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semiHidden/>
    <w:rsid w:val="00C309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4">
    <w:name w:val="Normal (Web)"/>
    <w:aliases w:val="Обычный (Web)"/>
    <w:basedOn w:val="a"/>
    <w:uiPriority w:val="99"/>
    <w:semiHidden/>
    <w:unhideWhenUsed/>
    <w:qFormat/>
    <w:rsid w:val="00C3093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aliases w:val="bt Знак,Òàáë òåêñò Знак,Знак1 Знак Знак"/>
    <w:basedOn w:val="a1"/>
    <w:link w:val="a6"/>
    <w:semiHidden/>
    <w:locked/>
    <w:rsid w:val="00C30939"/>
    <w:rPr>
      <w:sz w:val="24"/>
      <w:szCs w:val="24"/>
      <w:lang w:eastAsia="ar-SA"/>
    </w:rPr>
  </w:style>
  <w:style w:type="paragraph" w:styleId="a6">
    <w:name w:val="Body Text"/>
    <w:aliases w:val="bt,Òàáë òåêñò,Знак1 Знак"/>
    <w:basedOn w:val="a"/>
    <w:link w:val="a5"/>
    <w:semiHidden/>
    <w:unhideWhenUsed/>
    <w:rsid w:val="00C30939"/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basedOn w:val="a1"/>
    <w:uiPriority w:val="99"/>
    <w:semiHidden/>
    <w:rsid w:val="00C309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Заголовок 1 Знак1"/>
    <w:link w:val="1"/>
    <w:locked/>
    <w:rsid w:val="00C30939"/>
    <w:rPr>
      <w:rFonts w:ascii="Times New Roman" w:eastAsia="Times New Roman" w:hAnsi="Times New Roman" w:cs="Times New Roman"/>
      <w:b/>
      <w:sz w:val="30"/>
      <w:szCs w:val="24"/>
      <w:lang w:eastAsia="ar-SA"/>
    </w:rPr>
  </w:style>
  <w:style w:type="character" w:customStyle="1" w:styleId="21">
    <w:name w:val="Заголовок 2 Знак1"/>
    <w:link w:val="2"/>
    <w:semiHidden/>
    <w:locked/>
    <w:rsid w:val="00C3093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0">
    <w:name w:val="Title"/>
    <w:basedOn w:val="a"/>
    <w:next w:val="a"/>
    <w:link w:val="a7"/>
    <w:uiPriority w:val="10"/>
    <w:qFormat/>
    <w:rsid w:val="00C309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C30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F1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F16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Сельсовет</cp:lastModifiedBy>
  <cp:revision>4</cp:revision>
  <cp:lastPrinted>2015-03-30T10:04:00Z</cp:lastPrinted>
  <dcterms:created xsi:type="dcterms:W3CDTF">2015-01-16T09:32:00Z</dcterms:created>
  <dcterms:modified xsi:type="dcterms:W3CDTF">2015-03-30T10:06:00Z</dcterms:modified>
</cp:coreProperties>
</file>