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09" w:rsidRPr="00F867C9" w:rsidRDefault="005F6B09" w:rsidP="005F6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7C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571500"/>
            <wp:effectExtent l="0" t="0" r="0" b="0"/>
            <wp:docPr id="1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71" cy="57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B09" w:rsidRPr="00F867C9" w:rsidRDefault="005F6B09" w:rsidP="005F6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B09" w:rsidRPr="00F867C9" w:rsidRDefault="005F6B09" w:rsidP="005F6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t>РОССИЙСКАЯ    ФЕДЕРАЦИЯ</w:t>
      </w:r>
    </w:p>
    <w:p w:rsidR="005F6B09" w:rsidRPr="00F867C9" w:rsidRDefault="005F6B09" w:rsidP="005F6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ЗОТИНСКОГО  СЕЛЬСОВЕТА </w:t>
      </w:r>
    </w:p>
    <w:p w:rsidR="005F6B09" w:rsidRPr="00F867C9" w:rsidRDefault="005F6B09" w:rsidP="005F6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t>ТУРУХАНСКОГО  РАЙОНА</w:t>
      </w: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br/>
        <w:t>КРАСНОЯРСКОГО  КРАЯ</w:t>
      </w: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5F6B09" w:rsidRPr="00F867C9" w:rsidRDefault="005F6B09" w:rsidP="005F6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F6B09" w:rsidRPr="00F867C9" w:rsidRDefault="005F6B09" w:rsidP="005F6B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6B09" w:rsidRPr="00F867C9" w:rsidRDefault="006A6CC0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B86A20">
        <w:rPr>
          <w:rFonts w:ascii="Times New Roman" w:eastAsia="Times New Roman" w:hAnsi="Times New Roman" w:cs="Times New Roman"/>
          <w:sz w:val="28"/>
          <w:szCs w:val="28"/>
        </w:rPr>
        <w:t>.11</w:t>
      </w:r>
      <w:r w:rsidR="001A63F0">
        <w:rPr>
          <w:rFonts w:ascii="Times New Roman" w:eastAsia="Times New Roman" w:hAnsi="Times New Roman" w:cs="Times New Roman"/>
          <w:sz w:val="28"/>
          <w:szCs w:val="28"/>
        </w:rPr>
        <w:t>.2020</w:t>
      </w:r>
      <w:r w:rsidR="008A7BE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B2D56">
        <w:rPr>
          <w:rFonts w:ascii="Times New Roman" w:eastAsia="Times New Roman" w:hAnsi="Times New Roman" w:cs="Times New Roman"/>
          <w:sz w:val="28"/>
          <w:szCs w:val="28"/>
        </w:rPr>
        <w:tab/>
      </w:r>
      <w:r w:rsidR="00FB2D5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  <w:r w:rsidR="005F6B09" w:rsidRPr="00F867C9">
        <w:rPr>
          <w:rFonts w:ascii="Times New Roman" w:eastAsia="Times New Roman" w:hAnsi="Times New Roman" w:cs="Times New Roman"/>
          <w:sz w:val="28"/>
          <w:szCs w:val="28"/>
        </w:rPr>
        <w:t xml:space="preserve"> с.Зотино              </w:t>
      </w:r>
      <w:r w:rsidR="005F65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5F6B09" w:rsidRPr="00F867C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63905">
        <w:rPr>
          <w:rFonts w:ascii="Times New Roman" w:eastAsia="Times New Roman" w:hAnsi="Times New Roman" w:cs="Times New Roman"/>
          <w:sz w:val="28"/>
          <w:szCs w:val="28"/>
        </w:rPr>
        <w:t>49</w:t>
      </w:r>
      <w:r w:rsidR="005F6B09" w:rsidRPr="00F867C9">
        <w:rPr>
          <w:rFonts w:ascii="Times New Roman" w:eastAsia="Times New Roman" w:hAnsi="Times New Roman" w:cs="Times New Roman"/>
          <w:sz w:val="28"/>
          <w:szCs w:val="28"/>
        </w:rPr>
        <w:t xml:space="preserve"> -п</w:t>
      </w:r>
    </w:p>
    <w:p w:rsidR="005F6B09" w:rsidRPr="0032532D" w:rsidRDefault="005F6B09" w:rsidP="005F6B09">
      <w:pPr>
        <w:pStyle w:val="a3"/>
        <w:shd w:val="clear" w:color="auto" w:fill="FFFFFF"/>
        <w:spacing w:before="240" w:beforeAutospacing="0" w:after="150" w:afterAutospacing="0"/>
        <w:ind w:firstLine="426"/>
        <w:jc w:val="both"/>
        <w:rPr>
          <w:color w:val="282828"/>
          <w:sz w:val="28"/>
          <w:szCs w:val="28"/>
        </w:rPr>
      </w:pPr>
      <w:r w:rsidRPr="0032532D">
        <w:rPr>
          <w:rStyle w:val="a4"/>
          <w:color w:val="282828"/>
          <w:sz w:val="28"/>
          <w:szCs w:val="28"/>
        </w:rPr>
        <w:t xml:space="preserve">Об утверждении </w:t>
      </w:r>
      <w:r w:rsidRPr="005F6B09">
        <w:rPr>
          <w:rStyle w:val="a4"/>
          <w:color w:val="282828"/>
          <w:sz w:val="28"/>
          <w:szCs w:val="28"/>
        </w:rPr>
        <w:t>Прогноз</w:t>
      </w:r>
      <w:r>
        <w:rPr>
          <w:rStyle w:val="a4"/>
          <w:color w:val="282828"/>
          <w:sz w:val="28"/>
          <w:szCs w:val="28"/>
        </w:rPr>
        <w:t>а</w:t>
      </w:r>
      <w:r w:rsidRPr="005F6B09">
        <w:rPr>
          <w:rStyle w:val="a4"/>
          <w:color w:val="282828"/>
          <w:sz w:val="28"/>
          <w:szCs w:val="28"/>
        </w:rPr>
        <w:t xml:space="preserve"> социально-экономического развития муниципального образования Зотинск</w:t>
      </w:r>
      <w:r>
        <w:rPr>
          <w:rStyle w:val="a4"/>
          <w:color w:val="282828"/>
          <w:sz w:val="28"/>
          <w:szCs w:val="28"/>
        </w:rPr>
        <w:t>ий сельсовет</w:t>
      </w:r>
    </w:p>
    <w:p w:rsidR="006A4E5C" w:rsidRDefault="005F6B09" w:rsidP="005F6B09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В соответствии со статьями 172, 184.2 Бюджетного Кодекса Российской Федерации</w:t>
      </w:r>
      <w:r>
        <w:rPr>
          <w:color w:val="282828"/>
          <w:sz w:val="28"/>
          <w:szCs w:val="28"/>
        </w:rPr>
        <w:t xml:space="preserve">, руководствуясь </w:t>
      </w:r>
      <w:r w:rsidRPr="0032532D">
        <w:rPr>
          <w:color w:val="282828"/>
          <w:sz w:val="28"/>
          <w:szCs w:val="28"/>
        </w:rPr>
        <w:t xml:space="preserve">Положением о бюджетном процессе </w:t>
      </w:r>
      <w:r>
        <w:rPr>
          <w:color w:val="282828"/>
          <w:sz w:val="28"/>
          <w:szCs w:val="28"/>
        </w:rPr>
        <w:t>в Муниципальном образовании Зотинский сельсовет и Уставом Зотинского сельсовета</w:t>
      </w:r>
      <w:r w:rsidRPr="0032532D">
        <w:rPr>
          <w:color w:val="282828"/>
          <w:sz w:val="28"/>
          <w:szCs w:val="28"/>
        </w:rPr>
        <w:t> </w:t>
      </w:r>
    </w:p>
    <w:p w:rsidR="005F6B09" w:rsidRPr="0032532D" w:rsidRDefault="005F6B09" w:rsidP="006A4E5C">
      <w:pPr>
        <w:pStyle w:val="a3"/>
        <w:shd w:val="clear" w:color="auto" w:fill="FFFFFF"/>
        <w:spacing w:before="0" w:beforeAutospacing="0" w:after="150" w:afterAutospacing="0"/>
        <w:ind w:firstLine="426"/>
        <w:jc w:val="center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ПОСТАНОВЛЯ</w:t>
      </w:r>
      <w:r>
        <w:rPr>
          <w:color w:val="282828"/>
          <w:sz w:val="28"/>
          <w:szCs w:val="28"/>
        </w:rPr>
        <w:t>Ю</w:t>
      </w:r>
      <w:r w:rsidRPr="0032532D">
        <w:rPr>
          <w:color w:val="282828"/>
          <w:sz w:val="28"/>
          <w:szCs w:val="28"/>
        </w:rPr>
        <w:t>:</w:t>
      </w:r>
    </w:p>
    <w:p w:rsidR="005F6B09" w:rsidRDefault="005F6B09" w:rsidP="005F6B09">
      <w:pPr>
        <w:pStyle w:val="a3"/>
        <w:shd w:val="clear" w:color="auto" w:fill="FFFFFF"/>
        <w:spacing w:after="150"/>
        <w:ind w:firstLine="426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 xml:space="preserve">1. Утвердить </w:t>
      </w:r>
      <w:r w:rsidRPr="005F6B09">
        <w:rPr>
          <w:color w:val="282828"/>
          <w:sz w:val="28"/>
          <w:szCs w:val="28"/>
        </w:rPr>
        <w:t>Прогноз социально-экономического развития муниципального образования Зотинск</w:t>
      </w:r>
      <w:r>
        <w:rPr>
          <w:color w:val="282828"/>
          <w:sz w:val="28"/>
          <w:szCs w:val="28"/>
        </w:rPr>
        <w:t>ий сельсовет</w:t>
      </w:r>
      <w:r w:rsidRPr="0032532D">
        <w:rPr>
          <w:color w:val="282828"/>
          <w:sz w:val="28"/>
          <w:szCs w:val="28"/>
        </w:rPr>
        <w:t>, согласно приложению.</w:t>
      </w:r>
    </w:p>
    <w:p w:rsidR="005F6B09" w:rsidRDefault="005F6B09" w:rsidP="005F6B09">
      <w:pPr>
        <w:pStyle w:val="a3"/>
        <w:shd w:val="clear" w:color="auto" w:fill="FFFFFF"/>
        <w:spacing w:after="150"/>
        <w:ind w:firstLine="426"/>
        <w:jc w:val="both"/>
        <w:rPr>
          <w:color w:val="282828"/>
          <w:sz w:val="28"/>
          <w:szCs w:val="28"/>
        </w:rPr>
      </w:pPr>
      <w:r w:rsidRPr="00000954">
        <w:rPr>
          <w:color w:val="282828"/>
          <w:sz w:val="28"/>
          <w:szCs w:val="28"/>
        </w:rPr>
        <w:t xml:space="preserve">2. Настоящее постановление вступает в силу с момента официального </w:t>
      </w:r>
      <w:r w:rsidR="00464C61">
        <w:rPr>
          <w:color w:val="282828"/>
          <w:sz w:val="28"/>
          <w:szCs w:val="28"/>
        </w:rPr>
        <w:t>опубликования в  газете «</w:t>
      </w:r>
      <w:r w:rsidRPr="00000954">
        <w:rPr>
          <w:color w:val="282828"/>
          <w:sz w:val="28"/>
          <w:szCs w:val="28"/>
        </w:rPr>
        <w:t>Ведомости органов местного самоуправления Зотинского  сельсовета».</w:t>
      </w:r>
    </w:p>
    <w:p w:rsidR="008A7BED" w:rsidRPr="00000954" w:rsidRDefault="008A7BED" w:rsidP="005F6B09">
      <w:pPr>
        <w:pStyle w:val="a3"/>
        <w:shd w:val="clear" w:color="auto" w:fill="FFFFFF"/>
        <w:spacing w:after="150"/>
        <w:ind w:firstLine="426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3. Считать утратившим силу постановление администр</w:t>
      </w:r>
      <w:r w:rsidR="00EB7C2E">
        <w:rPr>
          <w:color w:val="282828"/>
          <w:sz w:val="28"/>
          <w:szCs w:val="28"/>
        </w:rPr>
        <w:t>ации Зотинского сельсовета от 08.11.2019 № 70</w:t>
      </w:r>
      <w:r>
        <w:rPr>
          <w:color w:val="282828"/>
          <w:sz w:val="28"/>
          <w:szCs w:val="28"/>
        </w:rPr>
        <w:t>-п « Об утверждении Прогноза социально-экономического развития муниципального образования Зотинский сельсовет»</w:t>
      </w:r>
    </w:p>
    <w:p w:rsidR="005F6B09" w:rsidRPr="00000954" w:rsidRDefault="008A7BED" w:rsidP="005F6B09">
      <w:pPr>
        <w:pStyle w:val="a3"/>
        <w:shd w:val="clear" w:color="auto" w:fill="FFFFFF"/>
        <w:spacing w:after="150"/>
        <w:ind w:firstLine="426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4</w:t>
      </w:r>
      <w:r w:rsidR="00AB28EE">
        <w:rPr>
          <w:color w:val="282828"/>
          <w:sz w:val="28"/>
          <w:szCs w:val="28"/>
        </w:rPr>
        <w:t xml:space="preserve">. </w:t>
      </w:r>
      <w:proofErr w:type="gramStart"/>
      <w:r w:rsidR="00AB28EE">
        <w:rPr>
          <w:color w:val="282828"/>
          <w:sz w:val="28"/>
          <w:szCs w:val="28"/>
        </w:rPr>
        <w:t>Контроль за</w:t>
      </w:r>
      <w:proofErr w:type="gramEnd"/>
      <w:r w:rsidR="00AB28EE">
        <w:rPr>
          <w:color w:val="282828"/>
          <w:sz w:val="28"/>
          <w:szCs w:val="28"/>
        </w:rPr>
        <w:t xml:space="preserve"> исполнением настоящего</w:t>
      </w:r>
      <w:r w:rsidR="005F6B09" w:rsidRPr="00000954">
        <w:rPr>
          <w:color w:val="282828"/>
          <w:sz w:val="28"/>
          <w:szCs w:val="28"/>
        </w:rPr>
        <w:t xml:space="preserve"> постановления возложить на Заместителя главы по финансовым вопросам – Главного бухгалтера.</w:t>
      </w:r>
    </w:p>
    <w:p w:rsidR="005F6B09" w:rsidRDefault="005F6B09" w:rsidP="005F6B09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282828"/>
          <w:sz w:val="28"/>
          <w:szCs w:val="28"/>
        </w:rPr>
      </w:pPr>
    </w:p>
    <w:p w:rsidR="005F6B09" w:rsidRDefault="002D06B5" w:rsidP="008A7BED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Глава</w:t>
      </w:r>
      <w:r w:rsidR="005F6B09" w:rsidRPr="0032532D">
        <w:rPr>
          <w:color w:val="282828"/>
          <w:sz w:val="28"/>
          <w:szCs w:val="28"/>
        </w:rPr>
        <w:t xml:space="preserve"> </w:t>
      </w:r>
      <w:r w:rsidR="005F6B09">
        <w:rPr>
          <w:color w:val="282828"/>
          <w:sz w:val="28"/>
          <w:szCs w:val="28"/>
        </w:rPr>
        <w:t>Зотинского сельсовета</w:t>
      </w:r>
      <w:r w:rsidR="008A7BED">
        <w:rPr>
          <w:color w:val="282828"/>
          <w:sz w:val="28"/>
          <w:szCs w:val="28"/>
        </w:rPr>
        <w:t xml:space="preserve">:                                    </w:t>
      </w:r>
      <w:r>
        <w:rPr>
          <w:color w:val="282828"/>
          <w:sz w:val="28"/>
          <w:szCs w:val="28"/>
        </w:rPr>
        <w:t xml:space="preserve">         </w:t>
      </w:r>
      <w:r w:rsidR="008A7BED">
        <w:rPr>
          <w:color w:val="282828"/>
          <w:sz w:val="28"/>
          <w:szCs w:val="28"/>
        </w:rPr>
        <w:t xml:space="preserve"> П</w:t>
      </w:r>
      <w:r w:rsidR="005F6B09">
        <w:rPr>
          <w:color w:val="282828"/>
          <w:sz w:val="28"/>
          <w:szCs w:val="28"/>
        </w:rPr>
        <w:t>.Г</w:t>
      </w:r>
      <w:r w:rsidR="008A7BED">
        <w:rPr>
          <w:color w:val="282828"/>
          <w:sz w:val="28"/>
          <w:szCs w:val="28"/>
        </w:rPr>
        <w:t>. Опарин</w:t>
      </w:r>
      <w:r w:rsidR="005F6B09">
        <w:rPr>
          <w:color w:val="282828"/>
          <w:sz w:val="28"/>
          <w:szCs w:val="28"/>
        </w:rPr>
        <w:t>а</w:t>
      </w:r>
    </w:p>
    <w:p w:rsidR="005F6B09" w:rsidRDefault="005F6B09" w:rsidP="005F6B09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282828"/>
          <w:sz w:val="28"/>
          <w:szCs w:val="28"/>
        </w:rPr>
      </w:pPr>
    </w:p>
    <w:p w:rsidR="005F6B09" w:rsidRDefault="005F6B09" w:rsidP="005F6B09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282828"/>
          <w:sz w:val="28"/>
          <w:szCs w:val="28"/>
        </w:rPr>
      </w:pPr>
    </w:p>
    <w:p w:rsidR="005F6B09" w:rsidRDefault="005F6B09" w:rsidP="008A7BED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5F6B09" w:rsidRPr="0032532D" w:rsidRDefault="005F6B09" w:rsidP="006A4E5C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5F6B09" w:rsidRPr="00F867C9" w:rsidRDefault="005F6B09" w:rsidP="005F6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F6B09" w:rsidRPr="00F867C9" w:rsidRDefault="005F6B09" w:rsidP="005F6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C9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постановлению администрации</w:t>
      </w:r>
    </w:p>
    <w:p w:rsidR="005F6B09" w:rsidRPr="00F867C9" w:rsidRDefault="005F6B09" w:rsidP="005F6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C9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Зотинского сельсовета</w:t>
      </w:r>
    </w:p>
    <w:p w:rsidR="005F6B09" w:rsidRPr="005F6B09" w:rsidRDefault="005F6B09" w:rsidP="005F6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5A3FF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86A20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6A4E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63F0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5F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 </w:t>
      </w:r>
      <w:r w:rsidR="00863905">
        <w:rPr>
          <w:rFonts w:ascii="Times New Roman" w:eastAsia="Times New Roman" w:hAnsi="Times New Roman" w:cs="Times New Roman"/>
          <w:sz w:val="28"/>
          <w:szCs w:val="28"/>
          <w:lang w:eastAsia="ru-RU"/>
        </w:rPr>
        <w:t>49-</w:t>
      </w:r>
      <w:r w:rsidRPr="005F6B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601C6B" w:rsidRPr="00601C6B" w:rsidRDefault="00451057" w:rsidP="00601C6B">
      <w:pPr>
        <w:spacing w:before="240"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Прогноз социально-экономического развития </w:t>
      </w:r>
    </w:p>
    <w:p w:rsidR="00451057" w:rsidRPr="00451057" w:rsidRDefault="00451057" w:rsidP="00601C6B">
      <w:pPr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муниципального образования </w:t>
      </w:r>
      <w:r w:rsidR="006A4E5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Зотинский сельсовет</w:t>
      </w:r>
    </w:p>
    <w:p w:rsidR="00601C6B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1057" w:rsidRPr="00451057" w:rsidRDefault="00451057" w:rsidP="00601C6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социально-экономического развития разработан на основе:</w:t>
      </w:r>
    </w:p>
    <w:p w:rsidR="00451057" w:rsidRPr="00451057" w:rsidRDefault="00451057" w:rsidP="00601C6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предварительного анализа тенденций развития экономики и социальной сферы м</w:t>
      </w:r>
      <w:r w:rsidR="000B083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за 2021 год и аналитический период 2022-2023</w:t>
      </w:r>
      <w:r w:rsid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1057" w:rsidRPr="00451057" w:rsidRDefault="00451057" w:rsidP="00601C6B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параметров прогноза социально-экономического ра</w:t>
      </w:r>
      <w:r w:rsidR="002D06B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B083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Красноярского края на 2021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период до 20</w:t>
      </w:r>
      <w:r w:rsidR="002D06B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г.;</w:t>
      </w:r>
    </w:p>
    <w:p w:rsidR="00451057" w:rsidRPr="00451057" w:rsidRDefault="00451057" w:rsidP="00601C6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основных параметров прогноза социально-экономического разв</w:t>
      </w:r>
      <w:r w:rsidR="002D06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B083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Российской Федерации на 2021 год и плановый период 2022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0B083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:rsidR="00601C6B" w:rsidRDefault="00451057" w:rsidP="006A4E5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сценарных условий функци</w:t>
      </w:r>
      <w:r w:rsidR="00601C6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онирования экономики Российской</w:t>
      </w:r>
      <w:r w:rsidR="006A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с учетом индексов-дефляторов, разработанных Министерством экономического развития Российской Федерации.</w:t>
      </w:r>
    </w:p>
    <w:p w:rsidR="00601C6B" w:rsidRDefault="00451057" w:rsidP="00601C6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510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Общие сведения о муниципальном образовании </w:t>
      </w:r>
      <w:r w:rsidR="00601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Зотинский</w:t>
      </w:r>
      <w:r w:rsidR="006A4E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сельсовет</w:t>
      </w:r>
    </w:p>
    <w:p w:rsidR="00601C6B" w:rsidRDefault="00110B3C" w:rsidP="00601C6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муниципальное образование Зотинский сельсовет 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C6B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один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населённы</w:t>
      </w:r>
      <w:r w:rsidR="00601C6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с общим количеством дворов на </w:t>
      </w:r>
      <w:r w:rsidR="000B0830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01.01.2020</w:t>
      </w:r>
      <w:r w:rsidR="00E67D87"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057"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>г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254</w:t>
      </w:r>
      <w:r w:rsidR="00451057"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77CA" w:rsidRPr="00A14BE5" w:rsidRDefault="00451057" w:rsidP="009A77C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Социально-экономическое развитие </w:t>
      </w:r>
      <w:r w:rsidR="009A77CA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Зотинского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определяется совокупностью внешних и внутренних условий, одним из которых является демографическая ситуация. Общая численность жителей  </w:t>
      </w:r>
      <w:r w:rsidR="009A77CA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Зотинского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49766F">
        <w:rPr>
          <w:rFonts w:ascii="Times New Roman" w:eastAsia="Times New Roman" w:hAnsi="Times New Roman" w:cs="Times New Roman"/>
          <w:sz w:val="28"/>
          <w:szCs w:val="28"/>
          <w:lang w:eastAsia="ru-RU"/>
        </w:rPr>
        <w:t>569</w:t>
      </w:r>
      <w:r w:rsidR="001F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фактически проживающих на 1 октября 2020 г. 432 человека</w:t>
      </w:r>
    </w:p>
    <w:p w:rsidR="00F84878" w:rsidRDefault="00451057" w:rsidP="00F8487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прибыли на территорию </w:t>
      </w:r>
      <w:r w:rsidR="009A77CA" w:rsidRPr="00A14BE5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Зотинского</w:t>
      </w:r>
      <w:r w:rsidRPr="00A1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E90A8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1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выбыли </w:t>
      </w:r>
      <w:r w:rsidR="00216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Pr="00A1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число родившихся </w:t>
      </w:r>
      <w:r w:rsidR="00E90A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1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умерших </w:t>
      </w:r>
      <w:r w:rsidR="00E90A8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1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протяжении ряда лет наблюдается тенденция к росту числа  выбывших человек, это связано с тем, что на территории муниципального образования отсутствуют крупные предприятия, рабочие места. На динамику смертности населения оказывают влияние: старение населения, низкий уровень здоровья населения репродуктивного возраста. В основном население занято ведением личных подсобных хозяйств</w:t>
      </w:r>
      <w:r w:rsidR="00B177A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сбором дикоросов и промыслом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Стабильно сохраняется превышение численности женщин над численностью мужчин.</w:t>
      </w:r>
    </w:p>
    <w:p w:rsidR="00451057" w:rsidRPr="00451057" w:rsidRDefault="00451057" w:rsidP="00F8487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жилищного фонда составляет – </w:t>
      </w:r>
      <w:r w:rsidR="009B090D">
        <w:rPr>
          <w:rFonts w:ascii="Times New Roman" w:eastAsia="Times New Roman" w:hAnsi="Times New Roman" w:cs="Times New Roman"/>
          <w:sz w:val="28"/>
          <w:szCs w:val="28"/>
          <w:lang w:eastAsia="ru-RU"/>
        </w:rPr>
        <w:t>13,5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тыс.кв.м., из них </w:t>
      </w:r>
      <w:r w:rsidR="0011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4,4 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тыс.кв.м. муниципальная собственность. </w:t>
      </w:r>
    </w:p>
    <w:p w:rsidR="00F84878" w:rsidRDefault="00451057" w:rsidP="00F848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10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Экономика муниципального образования</w:t>
      </w:r>
    </w:p>
    <w:p w:rsidR="00F84878" w:rsidRDefault="00451057" w:rsidP="00F848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</w:t>
      </w:r>
      <w:r w:rsid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>и  видами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  экономическ</w:t>
      </w:r>
      <w:r w:rsid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деятельности  поселения являю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F8487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 промышленность</w:t>
      </w:r>
      <w:r w:rsid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жилищно-коммунальное хозяйство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8487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охозяйственное производство играет ключевую роль в обеспечении населения </w:t>
      </w:r>
      <w:r w:rsidR="00F8487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дровами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занятости сельских жителей.</w:t>
      </w:r>
      <w:r w:rsid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Жилищно-коммунальное хозяйство </w:t>
      </w:r>
      <w:r w:rsidR="00F84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население электр</w:t>
      </w:r>
      <w:proofErr w:type="gramStart"/>
      <w:r w:rsidR="00F848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F8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тепло</w:t>
      </w:r>
      <w:r w:rsid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энергией.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на территории поселения действует </w:t>
      </w:r>
      <w:r w:rsidR="0049766F">
        <w:rPr>
          <w:rFonts w:ascii="Times New Roman" w:eastAsia="Times New Roman" w:hAnsi="Times New Roman" w:cs="Times New Roman"/>
          <w:sz w:val="28"/>
          <w:szCs w:val="28"/>
          <w:lang w:eastAsia="ru-RU"/>
        </w:rPr>
        <w:t>254</w:t>
      </w:r>
      <w:r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личных подсобных хозяйств, </w:t>
      </w:r>
      <w:r w:rsidR="00F84878"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индивидуальных предпринимателей занимающихся  торговой деятельностью -</w:t>
      </w:r>
      <w:r w:rsidR="00F84878"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торговых точек.</w:t>
      </w:r>
      <w:r w:rsidR="00F84878"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новых торг</w:t>
      </w:r>
      <w:r w:rsidR="00AB29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B08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площадей по прогнозу на 2021</w:t>
      </w:r>
      <w:r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0B083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не ожидается.</w:t>
      </w:r>
    </w:p>
    <w:p w:rsidR="00451057" w:rsidRPr="00451057" w:rsidRDefault="00451057" w:rsidP="00F848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Оборот розничной торговли ежегодно увеличивается </w:t>
      </w:r>
      <w:proofErr w:type="gramStart"/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всего, это связано с повышением: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культуры потребления;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уровня требования потребителей, предъявляемых к оказываемым услугам;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доходов населения.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Основные проблемы: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недостаточные объемы финансирования сферы культуры и искусства;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изношенность основных фондов, технического оборудования и инвентаря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 старение  населения;</w:t>
      </w:r>
    </w:p>
    <w:p w:rsidR="00464C61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относительно  высокая   смертность населения</w:t>
      </w:r>
      <w:r w:rsidR="00464C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1057" w:rsidRPr="00451057" w:rsidRDefault="00464C61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относительно  высокая   </w:t>
      </w:r>
      <w:r w:rsidR="00E1274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миграция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181067736"/>
      <w:bookmarkStart w:id="1" w:name="_toc181171308"/>
      <w:bookmarkEnd w:id="0"/>
      <w:bookmarkEnd w:id="1"/>
      <w:r w:rsidRPr="004510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Проблемы развития малого предпринимательства:</w:t>
      </w:r>
    </w:p>
    <w:p w:rsidR="00412DEE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недостаточное развитие сферы доступных консультационно-информационных услуг;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 несовершенство нормативно-правовой базы;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сложность и высокая стоимость проведения сертификации и стандартизации продукции, товаров и услуг.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4510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Проблемы развития потребительского рынка товаров и услуг: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высокий рост цен на потребительские товары при низких доходах населения;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недостаточное число организаций, занимающихся бытовым обслуживанием населения, проживающего в поселении.</w:t>
      </w:r>
    </w:p>
    <w:p w:rsidR="00412DEE" w:rsidRDefault="00412DEE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Оценка социально-экономических показателей поселения</w:t>
      </w:r>
    </w:p>
    <w:p w:rsidR="00FE0CEC" w:rsidRPr="00FE0CEC" w:rsidRDefault="002D06B5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 </w:t>
      </w:r>
      <w:r w:rsidR="000B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доходов на 2021 – 2023</w:t>
      </w:r>
      <w:r w:rsidR="00FE0CEC"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производится на основе исполнения бюджета поселения за отчетный год, оценки ожидаемого исполнени</w:t>
      </w:r>
      <w:r w:rsidR="000B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доходной части бюджета за 2020</w:t>
      </w:r>
      <w:r w:rsidR="00FE0CEC"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 учетом изменений законодательства о налогах и сборах, бюджетного законодательства, налогооблагаемой базы.</w:t>
      </w:r>
    </w:p>
    <w:p w:rsidR="00FE0CEC" w:rsidRPr="00FE0CEC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Прогнозная оценка ожидаемого и</w:t>
      </w:r>
      <w:r w:rsidR="000B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сполнения доходов бюджета за 2020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производится как сумма ожидаемых поступлений по каждому доходному источнику.</w:t>
      </w:r>
    </w:p>
    <w:p w:rsidR="00FE0CEC" w:rsidRPr="00FE0CEC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объём </w:t>
      </w:r>
      <w:r w:rsidR="002D0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B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оходов бюджета поселения на 2021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</w:t>
      </w:r>
      <w:r w:rsidR="000B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рассчитывается как сумма прогнозируемых поступлений по каждому виду доходов.</w:t>
      </w:r>
    </w:p>
    <w:p w:rsidR="00FE0CEC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 ожидаемого поступления налоговых доходов в бюджет поселения производится с учетом фактического поступления доходов по видам доходов за 201</w:t>
      </w:r>
      <w:r w:rsidR="000B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их корректировки на коэффициент роста (снижения) поступ</w:t>
      </w:r>
      <w:r w:rsidR="000B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каждого вида доходов в 2020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к соответствующему периоду 201</w:t>
      </w:r>
      <w:r w:rsidR="000B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C0504C" w:rsidRPr="00FE0CEC" w:rsidRDefault="00C0504C" w:rsidP="00C0504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проведения ан</w:t>
      </w:r>
      <w:r w:rsidR="000B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ализа поступлений доходов в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году, составлен реестр источников доходов бюджета Зотинского сельсовета, с отображением показателей кассовых поступлений по состоянию на </w:t>
      </w:r>
      <w:r w:rsidR="000B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01.11.2020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согласно приложению к настоящему </w:t>
      </w:r>
      <w:r w:rsidRPr="00C0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0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социально-экономического развития муниц</w:t>
      </w:r>
      <w:r w:rsidR="006A4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ипального образования Зотинский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0CEC" w:rsidRPr="00FE0CEC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динамики поступления доходов в бюджет поселения за 201</w:t>
      </w:r>
      <w:r w:rsidR="00EB5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201</w:t>
      </w:r>
      <w:r w:rsidR="00EB5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годы, ожидаемого поступления в 201</w:t>
      </w:r>
      <w:r w:rsidR="002D0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и особенностей налогообложения отдельных объектов при</w:t>
      </w:r>
      <w:r w:rsidR="002D0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5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расчете прогноза доходов на 2021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</w:t>
      </w:r>
      <w:r w:rsidR="00EB5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применяется различный подход к каждому виду доходов. При прогнозировании налоговых доходов учитываются данные главного администратора доходов Межрайонной ИФНС России № 17 по Красноярскому краю.</w:t>
      </w:r>
    </w:p>
    <w:p w:rsidR="00FE0CEC" w:rsidRPr="00AB2994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B29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Налог на доходы физических лиц</w:t>
      </w:r>
    </w:p>
    <w:p w:rsidR="00FE0CEC" w:rsidRPr="00AB2994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налогу на доходы физических лиц (далее - НДФЛ) </w:t>
      </w:r>
      <w:r w:rsidR="00EB5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 поступлений на 2021</w:t>
      </w:r>
      <w:r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прогнозируется исходя из поступлений НДФЛ за 201</w:t>
      </w:r>
      <w:r w:rsidR="00EB5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8-2019</w:t>
      </w:r>
      <w:r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 </w:t>
      </w:r>
      <w:r w:rsidR="00EB5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ожидаемых поступлений НДФЛ в 2020</w:t>
      </w:r>
      <w:r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году, с учетом </w:t>
      </w:r>
      <w:r w:rsidRPr="00327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прогнозируемого роста (снижения) фонда заработной платы работни</w:t>
      </w:r>
      <w:r w:rsidR="00EB5370" w:rsidRPr="00327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</w:t>
      </w:r>
      <w:r w:rsidR="00EB5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Зотинского сельсовета в 2020</w:t>
      </w:r>
      <w:r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и изменений бюджетного </w:t>
      </w:r>
      <w:r w:rsidR="00AB28EE"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законодательства и составляет </w:t>
      </w:r>
      <w:r w:rsidR="00AB28EE" w:rsidRPr="00327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184,1</w:t>
      </w:r>
      <w:r w:rsidR="000235D7" w:rsidRPr="00327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AB28EE"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  <w:proofErr w:type="gramEnd"/>
    </w:p>
    <w:p w:rsidR="00FE0CEC" w:rsidRPr="00AB2994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27E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Государственная пошлина</w:t>
      </w:r>
    </w:p>
    <w:p w:rsidR="00FE0CEC" w:rsidRPr="00327E02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</w:t>
      </w:r>
      <w:r w:rsidR="00112887"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EB5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пошлины на 2021</w:t>
      </w:r>
      <w:r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прогнозируются исходя из ожи</w:t>
      </w:r>
      <w:r w:rsidR="00EB5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даемой оценки поступлений за 2020</w:t>
      </w:r>
      <w:r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 учетом роста (снижения) поступлен</w:t>
      </w:r>
      <w:r w:rsidR="00EB5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государственной пошлины в 2020</w:t>
      </w:r>
      <w:r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к соответствующему периоду 201</w:t>
      </w:r>
      <w:r w:rsidR="00EB5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0235D7"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составляет </w:t>
      </w:r>
      <w:r w:rsidR="000235D7" w:rsidRPr="00327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23,000</w:t>
      </w:r>
      <w:r w:rsidRPr="00327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FE0CEC" w:rsidRPr="00AB2994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27E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Налог на имущество физических лиц</w:t>
      </w:r>
    </w:p>
    <w:p w:rsidR="00FE0CEC" w:rsidRPr="00AB2994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Расчетный (прогнозируемый) доход Зотинского сельсовета по налогу на имущество физических лиц рассчитывается </w:t>
      </w:r>
      <w:r w:rsidR="00C95457"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1C046E"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утвержденной </w:t>
      </w:r>
      <w:r w:rsidR="001C046E" w:rsidRPr="00AB2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Методикой прогнозирования налоговых и неналоговых доходов бюджета Зотинского сельсовета </w:t>
      </w:r>
      <w:r w:rsidR="00EB5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2021-2023</w:t>
      </w:r>
      <w:r w:rsidR="001C046E" w:rsidRPr="00AB2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="00265A1B"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(Постановление от </w:t>
      </w:r>
      <w:r w:rsidR="001A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02.11.2020 г. № 43</w:t>
      </w:r>
      <w:r w:rsidR="001C046E" w:rsidRPr="001A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-п)</w:t>
      </w:r>
      <w:r w:rsidRPr="001A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составляет</w:t>
      </w:r>
      <w:r w:rsidR="00DB2E68" w:rsidRPr="001A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2E68" w:rsidRPr="00327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20,2</w:t>
      </w:r>
      <w:r w:rsidR="000235D7" w:rsidRPr="00327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1C046E" w:rsidRPr="001A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  <w:r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0CEC" w:rsidRPr="00AB2994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B299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Земельный налог</w:t>
      </w:r>
    </w:p>
    <w:p w:rsidR="00FE0CEC" w:rsidRPr="00AB2994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Прогнозируемый объем поступления земельного налога в бюджет сельсовета на очередной финансовый год рассчитывается </w:t>
      </w:r>
      <w:r w:rsidR="001C046E"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утвержденной </w:t>
      </w:r>
      <w:r w:rsidR="001C046E" w:rsidRPr="00AB2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Методикой прогнозирования налоговых и неналоговых доходов бюджета Зотинского сельсовета </w:t>
      </w:r>
      <w:r w:rsidR="00EB5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2021-2023</w:t>
      </w:r>
      <w:r w:rsidR="001C046E" w:rsidRPr="00AB2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="001C046E"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046E" w:rsidRPr="001A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</w:t>
      </w:r>
      <w:r w:rsidR="001A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тановление от 02.11.2020 г. № 43</w:t>
      </w:r>
      <w:r w:rsidR="001C046E" w:rsidRPr="001A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-п) и составляет </w:t>
      </w:r>
      <w:r w:rsidR="001C046E" w:rsidRPr="00327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1,000</w:t>
      </w:r>
      <w:r w:rsidR="001C046E" w:rsidRPr="001A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F67437" w:rsidRDefault="00FE0CEC" w:rsidP="00085706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</w:t>
      </w:r>
      <w:r w:rsidR="00DB2E68"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B5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ировании доходов бюджета на 2021</w:t>
      </w:r>
      <w:r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</w:t>
      </w:r>
      <w:r w:rsidR="00EB5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за основу </w:t>
      </w:r>
      <w:proofErr w:type="gramStart"/>
      <w:r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берется прогноз </w:t>
      </w:r>
      <w:r w:rsidR="00EB5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доходов бюджета поселения на 2020</w:t>
      </w:r>
      <w:r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по каждому доходному источнику и корректируется</w:t>
      </w:r>
      <w:proofErr w:type="gramEnd"/>
      <w:r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прогнозируемый процент роста (снижения) соответствующих поступлений, а также с учетом изменений налогового и бюджетного законодательств</w:t>
      </w:r>
      <w:r w:rsidR="00953961"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7437" w:rsidRDefault="00F67437" w:rsidP="00F67437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27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 структуру налоговых и не налоговых доходов бюджета поселения на 2021 год отмечено</w:t>
      </w:r>
      <w:proofErr w:type="gramEnd"/>
      <w:r w:rsidRPr="00027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незначительное повышение планового показателя «налоговые и не налоговые доходы» с 308,400 тыс. рублей на 328,200 тыс. рублей. Увеличение показателя «Налог на доходы физических лиц» в Проекте бюджета на 2021 плановые 2022-2023 годы, связан с увеличением с 1 июля и 1 октября 2020 года на 20/10% и на 3% размеров </w:t>
      </w:r>
      <w:r w:rsidRPr="00027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денежного вознаграждения, размеров должностных окладов, минимальных размеров окладов (должностных окладов), ставок заработной платы.</w:t>
      </w:r>
    </w:p>
    <w:p w:rsidR="00F67437" w:rsidRDefault="00F67437" w:rsidP="00085706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2DEE" w:rsidRDefault="00085706" w:rsidP="00412D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ерспективы сельского поселения до 20</w:t>
      </w:r>
      <w:r w:rsidR="001A63F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связаны с развитием </w:t>
      </w:r>
      <w:r w:rsidR="00412DE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лесной промышленности,</w:t>
      </w:r>
      <w:r w:rsidR="00265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жилищно-коммунального хозяйства,</w:t>
      </w:r>
      <w:r w:rsidR="00B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развитием 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 бытовых услуг, торговли, потребительского рынка, развитием малоэтажного домостроения, развития ЛПХ</w:t>
      </w:r>
      <w:r w:rsid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</w:t>
      </w:r>
      <w:r w:rsidR="00412DEE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организации контролируемого туризма на территории поселения</w:t>
      </w:r>
      <w:r w:rsid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организации контролируемой добычи биологических ресурсов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12DEE" w:rsidRDefault="00451057" w:rsidP="00412D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Рассматривая показатели текущего уровня социально-экономического развития </w:t>
      </w:r>
      <w:r w:rsidR="00412DEE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Зотинского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отмечается следующее:</w:t>
      </w:r>
    </w:p>
    <w:p w:rsidR="00412DEE" w:rsidRDefault="00451057" w:rsidP="00412D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-транспортная доступность поселения</w:t>
      </w:r>
      <w:r w:rsidR="0008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средняя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2826" w:rsidRDefault="00451057" w:rsidP="00412D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</w:t>
      </w:r>
      <w:r w:rsidR="00B91DFF">
        <w:rPr>
          <w:rFonts w:ascii="Times New Roman" w:eastAsia="Times New Roman" w:hAnsi="Times New Roman" w:cs="Times New Roman"/>
          <w:sz w:val="28"/>
          <w:szCs w:val="28"/>
          <w:lang w:eastAsia="ru-RU"/>
        </w:rPr>
        <w:t>е трудовых ресурсов </w:t>
      </w:r>
      <w:proofErr w:type="gramStart"/>
      <w:r w:rsidR="0008570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минимальна</w:t>
      </w:r>
      <w:proofErr w:type="gramEnd"/>
      <w:r w:rsidR="0008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</w:t>
      </w:r>
      <w:r w:rsidR="00412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о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</w:t>
      </w:r>
      <w:r w:rsidR="0041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</w:t>
      </w:r>
      <w:r w:rsidR="0041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населения;</w:t>
      </w:r>
    </w:p>
    <w:p w:rsidR="00BD2826" w:rsidRDefault="00451057" w:rsidP="00BD28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-состояние жилищного фонда – износ на 7</w:t>
      </w:r>
      <w:r w:rsidR="00BD282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2826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BD2826" w:rsidRDefault="00451057" w:rsidP="00BD28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вывоз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утилизаци</w:t>
      </w:r>
      <w:r w:rsidR="00BD282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ТБО доступ</w:t>
      </w:r>
      <w:r w:rsidR="00085706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населения и осуществляется регулярно;</w:t>
      </w:r>
    </w:p>
    <w:p w:rsidR="00085706" w:rsidRDefault="00BD2826" w:rsidP="00BD28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-наблюдается сокращение</w:t>
      </w:r>
      <w:r w:rsidR="00B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057" w:rsidRP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>ЛПХ</w:t>
      </w:r>
      <w:r w:rsidR="00510EDD" w:rsidRP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proofErr w:type="gramEnd"/>
      <w:r w:rsidRP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животноводством</w:t>
      </w:r>
      <w:r w:rsidR="00085706" w:rsidRP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2826" w:rsidRDefault="00085706" w:rsidP="00BD28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наблюдается низкая гражданская и правовая позиция населения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826" w:rsidRDefault="00451057" w:rsidP="00BD28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итоговой характеристике социально-экономического развития поселение можно рассматривать как:</w:t>
      </w:r>
    </w:p>
    <w:p w:rsidR="00BD2826" w:rsidRDefault="00451057" w:rsidP="00BD28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перспективное для частных инвестиций, что обосновывается небольшим  ростом экономики, и средним уровнем доходов населения и транспортной доступностью;</w:t>
      </w:r>
    </w:p>
    <w:p w:rsidR="00BD2826" w:rsidRDefault="00BD2826" w:rsidP="00BD28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имеющее потенциал социально-экономического развития,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и 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440634" w:rsidRDefault="00440634" w:rsidP="00440634">
      <w:pPr>
        <w:spacing w:before="24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Приоритетные направления концепции </w:t>
      </w:r>
    </w:p>
    <w:p w:rsidR="00BD2826" w:rsidRPr="00440634" w:rsidRDefault="00440634" w:rsidP="00440634">
      <w:pPr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социально-экономического развития Зотинского сельсовета</w:t>
      </w:r>
    </w:p>
    <w:p w:rsidR="003770A4" w:rsidRDefault="002E180A" w:rsidP="005F6B09">
      <w:pPr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0A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Обеспечение комфортной среды проживания</w:t>
      </w:r>
      <w:r w:rsidR="00451057" w:rsidRPr="0045105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  <w:r w:rsidR="00451057" w:rsidRPr="00451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27E02" w:rsidRPr="00451057" w:rsidRDefault="00327E02" w:rsidP="0032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Зотинского сельсовета от 07.11.2013 г. № 46-п, утверждена муниципальная программа «Обеспечение комфортной среды проживания на территории Зотинского сельсовета на 2014-2016 годы»,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внесения изменений и дополнений в данную программу в 2021 году  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к реализации следующих мероприятий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7E02" w:rsidRPr="00972E2C" w:rsidRDefault="00327E02" w:rsidP="0032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2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Уличное освещение 1 730,398 тыс. руб.;</w:t>
      </w:r>
    </w:p>
    <w:p w:rsidR="00327E02" w:rsidRPr="00972E2C" w:rsidRDefault="00327E02" w:rsidP="0032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972E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Озеленение 7,000</w:t>
      </w:r>
      <w:r w:rsidRPr="0097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327E02" w:rsidRPr="005C4C8D" w:rsidRDefault="00327E02" w:rsidP="0032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72E2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972E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Организация и содержание мест захоронения 66,202</w:t>
      </w:r>
      <w:r w:rsidRPr="0097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327E02" w:rsidRPr="00285B1F" w:rsidRDefault="00327E02" w:rsidP="0032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1F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285B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Прочие мероприятия по благоустройство поселения 838,816</w:t>
      </w:r>
      <w:r w:rsidRPr="00285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327E02" w:rsidRPr="00BE19C2" w:rsidRDefault="00327E02" w:rsidP="0032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C2">
        <w:rPr>
          <w:rFonts w:ascii="Times New Roman" w:eastAsia="Times New Roman" w:hAnsi="Times New Roman" w:cs="Times New Roman"/>
          <w:sz w:val="28"/>
          <w:szCs w:val="28"/>
          <w:lang w:eastAsia="ru-RU"/>
        </w:rPr>
        <w:t>—Организация общественных работ и врем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занятости населения 27,752</w:t>
      </w:r>
      <w:r w:rsidRPr="00BE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 w:rsidRPr="00BE19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7E02" w:rsidRPr="007B6CAC" w:rsidRDefault="00327E02" w:rsidP="0032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— Содержание автомобильных дорог общего пользования местного значения. </w:t>
      </w:r>
      <w:proofErr w:type="gramStart"/>
      <w:r w:rsidRPr="00BE19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Запланировано улучшение качества дорог</w:t>
      </w:r>
      <w:r w:rsidRPr="00BE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из средства субсидии бюджетам муниципальных образований Красноярского края на реализацию мероприятий по содержанию и ремонту дорог Зотинскому сельсовету в 2021 году выделено 1 857,842тыс. руб., из средств местного бюджета в рамках софинансирования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33,000</w:t>
      </w:r>
      <w:r w:rsidRPr="00BE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для выполнения работ по капитальному ремонту и ремонту автомобильных дорог и содержание дорог общего </w:t>
      </w:r>
      <w:r w:rsidRPr="007B6C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местного значения с. Зотино.</w:t>
      </w:r>
      <w:proofErr w:type="gramEnd"/>
    </w:p>
    <w:p w:rsidR="00327E02" w:rsidRPr="007B6CAC" w:rsidRDefault="00327E02" w:rsidP="00327E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средства дорожного фонда 82,100 тыс</w:t>
      </w:r>
      <w:proofErr w:type="gramStart"/>
      <w:r w:rsidRPr="007B6CA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B6CAC">
        <w:rPr>
          <w:rFonts w:ascii="Times New Roman" w:eastAsia="Times New Roman" w:hAnsi="Times New Roman" w:cs="Times New Roman"/>
          <w:sz w:val="28"/>
          <w:szCs w:val="28"/>
          <w:lang w:eastAsia="ru-RU"/>
        </w:rPr>
        <w:t>уб., поступающих в доходную часть бюджета как «акцизы по подакцизным товарам (продукции), производимым на территории РФ», запланированы работы по содержанию дорог в с.Зотино.</w:t>
      </w:r>
    </w:p>
    <w:p w:rsidR="00327E02" w:rsidRPr="007B6CAC" w:rsidRDefault="00327E02" w:rsidP="0032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AC">
        <w:rPr>
          <w:rFonts w:ascii="Times New Roman" w:eastAsia="Times New Roman" w:hAnsi="Times New Roman" w:cs="Times New Roman"/>
          <w:sz w:val="28"/>
          <w:szCs w:val="28"/>
          <w:lang w:eastAsia="ru-RU"/>
        </w:rPr>
        <w:t>—Профилактика терроризма и экстремизма на территории поселения 1,000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CA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7B6CA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B6CAC">
        <w:rPr>
          <w:rFonts w:ascii="Times New Roman" w:eastAsia="Times New Roman" w:hAnsi="Times New Roman" w:cs="Times New Roman"/>
          <w:sz w:val="28"/>
          <w:szCs w:val="28"/>
          <w:lang w:eastAsia="ru-RU"/>
        </w:rPr>
        <w:t>уб.;</w:t>
      </w:r>
    </w:p>
    <w:p w:rsidR="00327E02" w:rsidRPr="007B6CAC" w:rsidRDefault="00327E02" w:rsidP="0032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AC">
        <w:rPr>
          <w:rFonts w:ascii="Times New Roman" w:eastAsia="Times New Roman" w:hAnsi="Times New Roman" w:cs="Times New Roman"/>
          <w:sz w:val="28"/>
          <w:szCs w:val="28"/>
          <w:lang w:eastAsia="ru-RU"/>
        </w:rPr>
        <w:t>—Обеспечение первичных мер пожарной безопасности: из сре</w:t>
      </w:r>
      <w:proofErr w:type="gramStart"/>
      <w:r w:rsidRPr="007B6CA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7B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аевого бюджета бюджетам муниципальных образований на реализацию мероприятий «Защита населения и территорий Зотинского сельсовета от чрезвычайных ситуаций природного и техногенного характера» в 2021 году выделено 58,035 тыс. руб., из средств местного бюджета в рамках софинансирования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6,448</w:t>
      </w:r>
      <w:r w:rsidRPr="007B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327E02" w:rsidRPr="00451057" w:rsidRDefault="00327E02" w:rsidP="00327E02">
      <w:pPr>
        <w:numPr>
          <w:ilvl w:val="0"/>
          <w:numId w:val="3"/>
        </w:numPr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Молодежь муниципального образования Зотинский сельсовет</w:t>
      </w:r>
    </w:p>
    <w:p w:rsidR="00327E02" w:rsidRDefault="00327E02" w:rsidP="00327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Зотинского сельсовета  от 07.11.2013 № 45-п утверждена муниципальная программа «Молодежь муниципального образования Зотинский сельсовет на 2014-2016 годы»,</w:t>
      </w:r>
      <w:r w:rsidRPr="0037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внесения изменений и дополнений в данную программу в 2021 году 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в сумме 1 767,077</w:t>
      </w:r>
      <w:r w:rsidRPr="0078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реализации следующих мероприятий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7E02" w:rsidRPr="003770A4" w:rsidRDefault="00327E02" w:rsidP="00327E0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770A4">
        <w:rPr>
          <w:rFonts w:ascii="Times New Roman" w:eastAsia="Calibri" w:hAnsi="Times New Roman" w:cs="Times New Roman"/>
          <w:i/>
          <w:sz w:val="28"/>
          <w:szCs w:val="28"/>
        </w:rPr>
        <w:t>Формирование здорового образа жизни молодежи:</w:t>
      </w:r>
    </w:p>
    <w:p w:rsidR="00327E02" w:rsidRPr="003770A4" w:rsidRDefault="00327E02" w:rsidP="00327E0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0A4">
        <w:rPr>
          <w:rFonts w:ascii="Times New Roman" w:eastAsia="Calibri" w:hAnsi="Times New Roman" w:cs="Times New Roman"/>
          <w:color w:val="000000"/>
          <w:sz w:val="28"/>
          <w:szCs w:val="28"/>
        </w:rPr>
        <w:t>Сельские соревнования по мини-футболу, волейболу, баскетболу.</w:t>
      </w:r>
      <w:r w:rsidRPr="003770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27E02" w:rsidRPr="003770A4" w:rsidRDefault="00327E02" w:rsidP="00327E0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0A4">
        <w:rPr>
          <w:rFonts w:ascii="Times New Roman" w:eastAsia="Calibri" w:hAnsi="Times New Roman" w:cs="Times New Roman"/>
          <w:color w:val="000000"/>
          <w:sz w:val="28"/>
          <w:szCs w:val="28"/>
        </w:rPr>
        <w:t>Участие во всех спортивных мероприятиях района.</w:t>
      </w:r>
    </w:p>
    <w:p w:rsidR="00327E02" w:rsidRPr="003770A4" w:rsidRDefault="00327E02" w:rsidP="00327E0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0A4">
        <w:rPr>
          <w:rFonts w:ascii="Times New Roman" w:eastAsia="Calibri" w:hAnsi="Times New Roman" w:cs="Times New Roman"/>
          <w:color w:val="000000"/>
          <w:sz w:val="28"/>
          <w:szCs w:val="28"/>
        </w:rPr>
        <w:t>Мероприятия по общественному объединению «Клуб молодых семей»</w:t>
      </w:r>
      <w:r w:rsidRPr="003770A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27E02" w:rsidRPr="003770A4" w:rsidRDefault="00327E02" w:rsidP="00327E0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770A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Информационная работа по пропаганде здорового образа жизни:</w:t>
      </w:r>
    </w:p>
    <w:p w:rsidR="00327E02" w:rsidRPr="003770A4" w:rsidRDefault="00327E02" w:rsidP="00327E02">
      <w:pPr>
        <w:spacing w:after="0" w:line="240" w:lineRule="auto"/>
        <w:ind w:left="787" w:hanging="8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0A4">
        <w:rPr>
          <w:rFonts w:ascii="Times New Roman" w:eastAsia="Calibri" w:hAnsi="Times New Roman" w:cs="Times New Roman"/>
          <w:color w:val="000000"/>
          <w:sz w:val="28"/>
          <w:szCs w:val="28"/>
        </w:rPr>
        <w:t>Проведение информационной компании « Жить ЗДОРОВО»</w:t>
      </w:r>
    </w:p>
    <w:p w:rsidR="00327E02" w:rsidRPr="003770A4" w:rsidRDefault="00327E02" w:rsidP="00327E02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  <w:i/>
          <w:color w:val="000000"/>
          <w:sz w:val="28"/>
          <w:szCs w:val="28"/>
        </w:rPr>
      </w:pPr>
      <w:r w:rsidRPr="003770A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Мероприятия по формированию устойчивой жизненной позиции</w:t>
      </w:r>
      <w:r w:rsidRPr="003770A4">
        <w:rPr>
          <w:rFonts w:ascii="Calibri" w:eastAsia="Calibri" w:hAnsi="Calibri" w:cs="Times New Roman"/>
          <w:i/>
          <w:color w:val="000000"/>
          <w:sz w:val="28"/>
          <w:szCs w:val="28"/>
        </w:rPr>
        <w:t>.</w:t>
      </w:r>
    </w:p>
    <w:p w:rsidR="00327E02" w:rsidRPr="003770A4" w:rsidRDefault="00327E02" w:rsidP="00327E02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70A4">
        <w:rPr>
          <w:rFonts w:ascii="Times New Roman" w:eastAsia="Calibri" w:hAnsi="Times New Roman" w:cs="Times New Roman"/>
          <w:color w:val="000000"/>
          <w:sz w:val="28"/>
          <w:szCs w:val="28"/>
        </w:rPr>
        <w:t>Работа Военно-патриотического объединения</w:t>
      </w:r>
    </w:p>
    <w:p w:rsidR="00327E02" w:rsidRPr="003770A4" w:rsidRDefault="00327E02" w:rsidP="00327E0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0A4">
        <w:rPr>
          <w:rFonts w:ascii="Times New Roman" w:eastAsia="Calibri" w:hAnsi="Times New Roman" w:cs="Times New Roman"/>
          <w:color w:val="000000"/>
          <w:sz w:val="28"/>
          <w:szCs w:val="28"/>
        </w:rPr>
        <w:t>Работа волонтерского объединения</w:t>
      </w:r>
    </w:p>
    <w:p w:rsidR="00327E02" w:rsidRDefault="00327E02" w:rsidP="00327E0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0A4">
        <w:rPr>
          <w:rFonts w:ascii="Times New Roman" w:eastAsia="Calibri" w:hAnsi="Times New Roman" w:cs="Times New Roman"/>
          <w:color w:val="000000"/>
          <w:sz w:val="28"/>
          <w:szCs w:val="28"/>
        </w:rPr>
        <w:t>Благотворительные  и социальные акции</w:t>
      </w:r>
    </w:p>
    <w:p w:rsidR="00327E02" w:rsidRPr="003770A4" w:rsidRDefault="00327E02" w:rsidP="00327E0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Прочие мероприятия для активации молодежи   </w:t>
      </w:r>
    </w:p>
    <w:p w:rsidR="00327E02" w:rsidRDefault="00327E02" w:rsidP="00327E0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общественного настроя на здоровый образ жизни, укреплению здоровья населения  способствует проведение массовых мероприятий, пропагандирующих здоровый образ жизни, повышение качества услуг здравоохранения, расширение возможностей населения по занятиям спортом, реализация полномочий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опеки и попечительства.</w:t>
      </w:r>
    </w:p>
    <w:p w:rsidR="00327E02" w:rsidRPr="00451057" w:rsidRDefault="00327E02" w:rsidP="00327E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 Зотинского сельского поселения</w:t>
      </w:r>
    </w:p>
    <w:p w:rsidR="00327E02" w:rsidRDefault="00327E02" w:rsidP="00327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 администрации Зотинского сельсовета  от 07.11. 2013 № 44-п утверждена муниципальная программа «Культура Зотинского сельского поселения на 2014-2016 годы»,</w:t>
      </w:r>
      <w:r w:rsidRPr="0037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внесения изменений и дополнений в данную программу  в 2021 году  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в сумме 4 376,237</w:t>
      </w:r>
      <w:r w:rsidRPr="0078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реализации следующих мероприятий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7E02" w:rsidRPr="00FD394C" w:rsidRDefault="00327E02" w:rsidP="00327E02">
      <w:pPr>
        <w:numPr>
          <w:ilvl w:val="0"/>
          <w:numId w:val="7"/>
        </w:numPr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развитие исполнительских искусств, поддержка современного изобразительного искусства;</w:t>
      </w:r>
    </w:p>
    <w:p w:rsidR="00327E02" w:rsidRPr="00FD394C" w:rsidRDefault="00327E02" w:rsidP="00327E02">
      <w:pPr>
        <w:numPr>
          <w:ilvl w:val="0"/>
          <w:numId w:val="7"/>
        </w:numPr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развитие традиционной народной культуры, нематериального культурного наследия народов Российской Федерации;</w:t>
      </w:r>
    </w:p>
    <w:p w:rsidR="00327E02" w:rsidRDefault="00327E02" w:rsidP="00327E02">
      <w:pPr>
        <w:numPr>
          <w:ilvl w:val="0"/>
          <w:numId w:val="7"/>
        </w:numPr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творческих инициатив населения, а также выдающихся деятелей, организаций в сфере культуры, творческих союзов;</w:t>
      </w:r>
    </w:p>
    <w:p w:rsidR="00327E02" w:rsidRPr="00786A05" w:rsidRDefault="00327E02" w:rsidP="00327E02">
      <w:pPr>
        <w:numPr>
          <w:ilvl w:val="0"/>
          <w:numId w:val="7"/>
        </w:numPr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A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мероприятий, посвященных значимым событиям российской культуры и развитию культурного сотрудничества.</w:t>
      </w:r>
    </w:p>
    <w:p w:rsidR="00327E02" w:rsidRPr="00451057" w:rsidRDefault="00327E02" w:rsidP="00327E0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Совершенствование системы местного самоуправления.</w:t>
      </w:r>
    </w:p>
    <w:p w:rsidR="00327E02" w:rsidRDefault="00327E02" w:rsidP="00327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Совершенствование системы взаимоотношений органов ме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стного самоуправления с насе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лением.</w:t>
      </w:r>
    </w:p>
    <w:p w:rsidR="00327E02" w:rsidRDefault="00327E02" w:rsidP="00327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населения о проблемах развития местного самоуправ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ления.</w:t>
      </w:r>
    </w:p>
    <w:p w:rsidR="00327E02" w:rsidRPr="00451057" w:rsidRDefault="00327E02" w:rsidP="00327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«обратной связи» органов ме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стного самоуправления и на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селения.</w:t>
      </w:r>
    </w:p>
    <w:p w:rsidR="00327E02" w:rsidRDefault="00327E02" w:rsidP="00327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 и организация системы информирования на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селения по реализации про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блем, вопросов местного зна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чения, критических замечаний и обращений граждан в орга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местного самоуправления поселения.</w:t>
      </w:r>
    </w:p>
    <w:p w:rsidR="00327E02" w:rsidRDefault="00327E02" w:rsidP="00327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цели концепции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Зотинского сельсовета поселения на 2021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необходимо обеспечить сбалансированное развитие всех отраслей, создать современную рыночную инфраструктуру, отладить механизмы привлечения финансовых средств, для реализации намеченных мероприятий.</w:t>
      </w:r>
    </w:p>
    <w:p w:rsidR="00327E02" w:rsidRPr="00FD394C" w:rsidRDefault="00327E02" w:rsidP="00327E02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Реализация в полном объеме всех мероприятий позволит:</w:t>
      </w:r>
    </w:p>
    <w:p w:rsidR="00327E02" w:rsidRPr="00451057" w:rsidRDefault="00327E02" w:rsidP="0032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повысить экологическую безопасность поселения, тем самым улучшить здоровье населения;</w:t>
      </w:r>
    </w:p>
    <w:p w:rsidR="00327E02" w:rsidRPr="00451057" w:rsidRDefault="00327E02" w:rsidP="0032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понизить показатели преступности, повысить безопасность жизни людей;</w:t>
      </w:r>
    </w:p>
    <w:p w:rsidR="00327E02" w:rsidRPr="00451057" w:rsidRDefault="00327E02" w:rsidP="0032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увеличить количество субъектов малого предпринимательства;</w:t>
      </w:r>
    </w:p>
    <w:p w:rsidR="00327E02" w:rsidRPr="00451057" w:rsidRDefault="00327E02" w:rsidP="0032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создать  новые рабочие места;</w:t>
      </w:r>
    </w:p>
    <w:p w:rsidR="00327E02" w:rsidRPr="00451057" w:rsidRDefault="00327E02" w:rsidP="0032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улучшить жилищные условия сельчан;</w:t>
      </w:r>
    </w:p>
    <w:p w:rsidR="00327E02" w:rsidRPr="00451057" w:rsidRDefault="00327E02" w:rsidP="0032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способствовать развитию сельского хозяйства.</w:t>
      </w:r>
    </w:p>
    <w:p w:rsidR="00327E02" w:rsidRPr="005F6B09" w:rsidRDefault="00327E02" w:rsidP="00327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7E02" w:rsidRPr="005F6B09" w:rsidRDefault="00327E02" w:rsidP="00327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7E02" w:rsidRPr="003770A4" w:rsidRDefault="00327E02" w:rsidP="00327E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27E02" w:rsidRPr="003770A4" w:rsidSect="006F0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ОБ УТВЕРЖДЕНИИ МЕТОДИК РАСЧЕТА РАСЧЕТНЫХ ДОХОДОВ И РАСЧЕТНЫХ РАСХОДОВ БЮДЖЕТОВ ГОРОДСКИХ (СЕЛЬСКИХ) ПОСЕЛЕНИЙ НА 2016 ГОД" style="width:29.25pt;height:15pt" o:bullet="t"/>
    </w:pict>
  </w:numPicBullet>
  <w:abstractNum w:abstractNumId="0">
    <w:nsid w:val="1FA5371D"/>
    <w:multiLevelType w:val="hybridMultilevel"/>
    <w:tmpl w:val="0BBC9F9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5EB53A7"/>
    <w:multiLevelType w:val="multilevel"/>
    <w:tmpl w:val="F91A11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2CA732BB"/>
    <w:multiLevelType w:val="multilevel"/>
    <w:tmpl w:val="F0B8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7A544B"/>
    <w:multiLevelType w:val="hybridMultilevel"/>
    <w:tmpl w:val="1AFCAF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3C04D1B"/>
    <w:multiLevelType w:val="hybridMultilevel"/>
    <w:tmpl w:val="9496AE24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>
    <w:nsid w:val="4E096F20"/>
    <w:multiLevelType w:val="multilevel"/>
    <w:tmpl w:val="DB9CB0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402003"/>
    <w:multiLevelType w:val="hybridMultilevel"/>
    <w:tmpl w:val="B6F8BA1E"/>
    <w:lvl w:ilvl="0" w:tplc="BCD846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2219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4A0B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8A48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E6B8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961A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2A42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1C81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9025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ECC2509"/>
    <w:multiLevelType w:val="hybridMultilevel"/>
    <w:tmpl w:val="E7DA166C"/>
    <w:lvl w:ilvl="0" w:tplc="70B427E0">
      <w:start w:val="1"/>
      <w:numFmt w:val="decimal"/>
      <w:lvlText w:val="%1."/>
      <w:lvlJc w:val="left"/>
      <w:pPr>
        <w:ind w:left="285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8">
    <w:nsid w:val="584A48D8"/>
    <w:multiLevelType w:val="multilevel"/>
    <w:tmpl w:val="93E67D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9A2FA2"/>
    <w:multiLevelType w:val="multilevel"/>
    <w:tmpl w:val="0FA48C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860065"/>
    <w:multiLevelType w:val="multilevel"/>
    <w:tmpl w:val="A7A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8F234C"/>
    <w:multiLevelType w:val="multilevel"/>
    <w:tmpl w:val="82BAA1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9"/>
  </w:num>
  <w:num w:numId="4">
    <w:abstractNumId w:val="11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17B"/>
    <w:rsid w:val="000117E0"/>
    <w:rsid w:val="000235D7"/>
    <w:rsid w:val="0006553C"/>
    <w:rsid w:val="00085706"/>
    <w:rsid w:val="00086220"/>
    <w:rsid w:val="000B0830"/>
    <w:rsid w:val="000D6B18"/>
    <w:rsid w:val="00110B3C"/>
    <w:rsid w:val="00112887"/>
    <w:rsid w:val="001224D9"/>
    <w:rsid w:val="001620AB"/>
    <w:rsid w:val="00163EB1"/>
    <w:rsid w:val="001A63F0"/>
    <w:rsid w:val="001B0D6B"/>
    <w:rsid w:val="001C046E"/>
    <w:rsid w:val="001F6030"/>
    <w:rsid w:val="00216037"/>
    <w:rsid w:val="00265A1B"/>
    <w:rsid w:val="00267823"/>
    <w:rsid w:val="00271382"/>
    <w:rsid w:val="00285E37"/>
    <w:rsid w:val="002C07BA"/>
    <w:rsid w:val="002D06B5"/>
    <w:rsid w:val="002E180A"/>
    <w:rsid w:val="00327E02"/>
    <w:rsid w:val="0033240F"/>
    <w:rsid w:val="0034406B"/>
    <w:rsid w:val="00355E11"/>
    <w:rsid w:val="003725FE"/>
    <w:rsid w:val="003770A4"/>
    <w:rsid w:val="003D3A92"/>
    <w:rsid w:val="003F3C62"/>
    <w:rsid w:val="00412DEE"/>
    <w:rsid w:val="00420AF3"/>
    <w:rsid w:val="00430D13"/>
    <w:rsid w:val="004323F7"/>
    <w:rsid w:val="00437B92"/>
    <w:rsid w:val="00440634"/>
    <w:rsid w:val="00451057"/>
    <w:rsid w:val="00464C61"/>
    <w:rsid w:val="0049766F"/>
    <w:rsid w:val="004A4E00"/>
    <w:rsid w:val="004B226C"/>
    <w:rsid w:val="004C6FB9"/>
    <w:rsid w:val="00510EDD"/>
    <w:rsid w:val="00570537"/>
    <w:rsid w:val="005A3FFA"/>
    <w:rsid w:val="005C4C8D"/>
    <w:rsid w:val="005F6535"/>
    <w:rsid w:val="005F6B09"/>
    <w:rsid w:val="00601C6B"/>
    <w:rsid w:val="006312D8"/>
    <w:rsid w:val="006427C4"/>
    <w:rsid w:val="006721D9"/>
    <w:rsid w:val="006A301A"/>
    <w:rsid w:val="006A4E5C"/>
    <w:rsid w:val="006A6CC0"/>
    <w:rsid w:val="006B1B45"/>
    <w:rsid w:val="006C2D07"/>
    <w:rsid w:val="006F0828"/>
    <w:rsid w:val="007602B2"/>
    <w:rsid w:val="007821EE"/>
    <w:rsid w:val="00786A05"/>
    <w:rsid w:val="00797EC0"/>
    <w:rsid w:val="007D6435"/>
    <w:rsid w:val="00832024"/>
    <w:rsid w:val="00863905"/>
    <w:rsid w:val="00883D8F"/>
    <w:rsid w:val="008A7BED"/>
    <w:rsid w:val="008D0CFA"/>
    <w:rsid w:val="008E0EA9"/>
    <w:rsid w:val="00943B05"/>
    <w:rsid w:val="00953961"/>
    <w:rsid w:val="0097209E"/>
    <w:rsid w:val="009735B2"/>
    <w:rsid w:val="009774BE"/>
    <w:rsid w:val="009A77CA"/>
    <w:rsid w:val="009B090D"/>
    <w:rsid w:val="009B3CCB"/>
    <w:rsid w:val="009D5298"/>
    <w:rsid w:val="00A05306"/>
    <w:rsid w:val="00A14BE5"/>
    <w:rsid w:val="00A5353F"/>
    <w:rsid w:val="00A65F9C"/>
    <w:rsid w:val="00A945BA"/>
    <w:rsid w:val="00A94A2E"/>
    <w:rsid w:val="00AA5184"/>
    <w:rsid w:val="00AB28EE"/>
    <w:rsid w:val="00AB2994"/>
    <w:rsid w:val="00AC5DD5"/>
    <w:rsid w:val="00B177A0"/>
    <w:rsid w:val="00B34DCD"/>
    <w:rsid w:val="00B42352"/>
    <w:rsid w:val="00B56D17"/>
    <w:rsid w:val="00B835CA"/>
    <w:rsid w:val="00B86A20"/>
    <w:rsid w:val="00B91DFF"/>
    <w:rsid w:val="00BD0D34"/>
    <w:rsid w:val="00BD2826"/>
    <w:rsid w:val="00BD7B6F"/>
    <w:rsid w:val="00BF2CD3"/>
    <w:rsid w:val="00C0504C"/>
    <w:rsid w:val="00C27A39"/>
    <w:rsid w:val="00C35627"/>
    <w:rsid w:val="00C62E70"/>
    <w:rsid w:val="00C674FF"/>
    <w:rsid w:val="00C95457"/>
    <w:rsid w:val="00C96485"/>
    <w:rsid w:val="00C97EB4"/>
    <w:rsid w:val="00CB0091"/>
    <w:rsid w:val="00CE6D45"/>
    <w:rsid w:val="00CF0BE9"/>
    <w:rsid w:val="00D254A8"/>
    <w:rsid w:val="00D355C9"/>
    <w:rsid w:val="00DA1D15"/>
    <w:rsid w:val="00DB2E68"/>
    <w:rsid w:val="00DC13E7"/>
    <w:rsid w:val="00DC1974"/>
    <w:rsid w:val="00DD56D8"/>
    <w:rsid w:val="00DE6B6C"/>
    <w:rsid w:val="00DF37BF"/>
    <w:rsid w:val="00E1274F"/>
    <w:rsid w:val="00E2689B"/>
    <w:rsid w:val="00E51BCF"/>
    <w:rsid w:val="00E603E2"/>
    <w:rsid w:val="00E67D87"/>
    <w:rsid w:val="00E90A8F"/>
    <w:rsid w:val="00EB5370"/>
    <w:rsid w:val="00EB7C2E"/>
    <w:rsid w:val="00EC1487"/>
    <w:rsid w:val="00EF517B"/>
    <w:rsid w:val="00F67437"/>
    <w:rsid w:val="00F74A99"/>
    <w:rsid w:val="00F84878"/>
    <w:rsid w:val="00FB2D56"/>
    <w:rsid w:val="00FD394C"/>
    <w:rsid w:val="00FE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6B0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B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3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91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USER04567</cp:lastModifiedBy>
  <cp:revision>114</cp:revision>
  <cp:lastPrinted>2020-11-13T03:13:00Z</cp:lastPrinted>
  <dcterms:created xsi:type="dcterms:W3CDTF">2017-10-25T02:35:00Z</dcterms:created>
  <dcterms:modified xsi:type="dcterms:W3CDTF">2020-11-13T03:15:00Z</dcterms:modified>
</cp:coreProperties>
</file>