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31" w:rsidRPr="009815B5" w:rsidRDefault="00D62131" w:rsidP="00D6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504825"/>
            <wp:effectExtent l="1905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31" w:rsidRPr="009815B5" w:rsidRDefault="00D62131" w:rsidP="00D62131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5B5">
        <w:rPr>
          <w:rFonts w:ascii="Times New Roman" w:hAnsi="Times New Roman"/>
          <w:b/>
          <w:sz w:val="28"/>
          <w:szCs w:val="28"/>
        </w:rPr>
        <w:t>РОСИИЙСКАЯ ФЕДЕРАЦИЯ</w:t>
      </w:r>
    </w:p>
    <w:p w:rsidR="00D62131" w:rsidRPr="009815B5" w:rsidRDefault="00D62131" w:rsidP="00D62131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5B5">
        <w:rPr>
          <w:rFonts w:ascii="Times New Roman" w:hAnsi="Times New Roman"/>
          <w:b/>
          <w:sz w:val="28"/>
          <w:szCs w:val="28"/>
        </w:rPr>
        <w:t xml:space="preserve">АДМИНИСТРАЦИЯ ЗОТИНСКОГО СЕЛЬСОВЕТА </w:t>
      </w:r>
    </w:p>
    <w:p w:rsidR="00D62131" w:rsidRPr="009815B5" w:rsidRDefault="00D62131" w:rsidP="00D62131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5B5">
        <w:rPr>
          <w:rFonts w:ascii="Times New Roman" w:hAnsi="Times New Roman"/>
          <w:b/>
          <w:sz w:val="28"/>
          <w:szCs w:val="28"/>
        </w:rPr>
        <w:t>ТУРУХАНСКОГО РАЙОНА</w:t>
      </w:r>
    </w:p>
    <w:p w:rsidR="00D62131" w:rsidRPr="009815B5" w:rsidRDefault="00D62131" w:rsidP="00D62131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5B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62131" w:rsidRPr="009815B5" w:rsidRDefault="00D62131" w:rsidP="00D62131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2131" w:rsidRPr="009815B5" w:rsidRDefault="00D62131" w:rsidP="00D62131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5B5">
        <w:rPr>
          <w:rFonts w:ascii="Times New Roman" w:hAnsi="Times New Roman"/>
          <w:b/>
          <w:sz w:val="28"/>
          <w:szCs w:val="28"/>
        </w:rPr>
        <w:t>ПОСТАНОВЛЕНИЕ</w:t>
      </w:r>
    </w:p>
    <w:p w:rsidR="00D62131" w:rsidRPr="009815B5" w:rsidRDefault="00D62131" w:rsidP="00D62131">
      <w:pPr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2131" w:rsidRPr="009815B5" w:rsidRDefault="00D62131" w:rsidP="00D6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F68">
        <w:rPr>
          <w:rFonts w:ascii="Times New Roman" w:eastAsia="Times New Roman" w:hAnsi="Times New Roman"/>
          <w:bCs/>
          <w:sz w:val="28"/>
          <w:szCs w:val="28"/>
          <w:lang w:eastAsia="ru-RU"/>
        </w:rPr>
        <w:t>18. 09. 2019 г.                          с. Зотино                                     №  52 -п</w:t>
      </w:r>
    </w:p>
    <w:p w:rsidR="00D62131" w:rsidRPr="00675FC9" w:rsidRDefault="00D62131" w:rsidP="00D62131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D62131" w:rsidRPr="002C28B2" w:rsidRDefault="00D62131" w:rsidP="00D62131">
      <w:p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и дополнений в постановление от 13.03.2017  № 05-п «</w:t>
      </w:r>
      <w:r w:rsidRPr="002C28B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админ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истративного регламента  Зотинского </w:t>
      </w:r>
      <w:r w:rsidRPr="002C28B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сельсовета предоставления муниципальной услуги «Перевод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8B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жилого помещения в нежилое и нежилого помещения в жилое помещение»</w:t>
      </w:r>
      <w:proofErr w:type="gramEnd"/>
    </w:p>
    <w:p w:rsidR="00D62131" w:rsidRPr="002C28B2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62131" w:rsidRPr="0006304D" w:rsidRDefault="00D62131" w:rsidP="00D621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приведения в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действующим законодательством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Федеральным законом от 27.07.2010 № 210-ФЗ "Об организации предоставления государственных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муниципальных услуг»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Градостроительным кодексом Российской Федерации, Жилищным кодексом Российской Федерации,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на осн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овании ст.14, ст.17 Устава Зотинского 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 </w:t>
      </w:r>
      <w:proofErr w:type="gramEnd"/>
    </w:p>
    <w:p w:rsidR="00D62131" w:rsidRPr="002C28B2" w:rsidRDefault="00D62131" w:rsidP="00D621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ПОСТАНОВЛЯЮ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62131" w:rsidRPr="002C28B2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62131" w:rsidRPr="00016588" w:rsidRDefault="00D62131" w:rsidP="00D62131">
      <w:pPr>
        <w:numPr>
          <w:ilvl w:val="0"/>
          <w:numId w:val="1"/>
        </w:numPr>
        <w:spacing w:after="0" w:line="240" w:lineRule="auto"/>
        <w:ind w:left="0" w:right="-1" w:firstLine="48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Внести изменения и дополнения  в </w:t>
      </w:r>
      <w:r w:rsidRPr="0001658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истративный регламент</w:t>
      </w:r>
      <w:r w:rsidRPr="0001658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Зотинского  сельсовета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658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предоставления муниципальной услуги «Перевод  жилого помещения в нежилое и нежилого помещения в жилое помещение»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утвержденного постановлением  от 13.03.2017 № 05-п</w:t>
      </w:r>
      <w:proofErr w:type="gramEnd"/>
    </w:p>
    <w:p w:rsidR="00D62131" w:rsidRDefault="00D62131" w:rsidP="00D6213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абзац 1 пп.2.7.1. п. 2.7. дополнить  текстом следующего содержания:</w:t>
      </w:r>
    </w:p>
    <w:p w:rsidR="00D62131" w:rsidRPr="00016588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658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016588">
        <w:rPr>
          <w:rFonts w:ascii="Times New Roman" w:hAnsi="Times New Roman"/>
          <w:sz w:val="28"/>
          <w:szCs w:val="28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62131" w:rsidRPr="00016588" w:rsidRDefault="00D62131" w:rsidP="00D621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6588">
        <w:rPr>
          <w:rFonts w:ascii="Times New Roman" w:hAnsi="Times New Roman"/>
          <w:sz w:val="28"/>
          <w:szCs w:val="28"/>
        </w:rPr>
        <w:t>-  согласие каждого собственника всех помещений, примыкающих к переводимому помещению, на перевод жилого</w:t>
      </w:r>
      <w:r>
        <w:rPr>
          <w:rFonts w:ascii="Times New Roman" w:hAnsi="Times New Roman"/>
          <w:sz w:val="28"/>
          <w:szCs w:val="28"/>
        </w:rPr>
        <w:t xml:space="preserve"> помещения в нежилое помещение</w:t>
      </w:r>
      <w:r w:rsidRPr="00016588">
        <w:rPr>
          <w:rFonts w:ascii="Times New Roman" w:hAnsi="Times New Roman"/>
          <w:sz w:val="28"/>
          <w:szCs w:val="28"/>
        </w:rPr>
        <w:t>;</w:t>
      </w:r>
    </w:p>
    <w:p w:rsidR="00D62131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1.2.  в п. 2.9:</w:t>
      </w:r>
    </w:p>
    <w:p w:rsidR="00D62131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пп.4  дополнить абзацем следующего содержания:</w:t>
      </w:r>
    </w:p>
    <w:p w:rsidR="00D62131" w:rsidRPr="00452B3D" w:rsidRDefault="00D62131" w:rsidP="00D6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B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52B3D">
        <w:rPr>
          <w:rFonts w:ascii="Times New Roman" w:hAnsi="Times New Roman"/>
          <w:sz w:val="28"/>
          <w:szCs w:val="28"/>
        </w:rPr>
        <w:t xml:space="preserve"> Перевод жилого помещения в наемном доме социального использования в нежилое помещение не допускается</w:t>
      </w:r>
      <w:r>
        <w:rPr>
          <w:rFonts w:ascii="Times New Roman" w:hAnsi="Times New Roman"/>
          <w:sz w:val="28"/>
          <w:szCs w:val="28"/>
        </w:rPr>
        <w:t>»</w:t>
      </w:r>
      <w:r w:rsidRPr="00452B3D">
        <w:rPr>
          <w:rFonts w:ascii="Times New Roman" w:hAnsi="Times New Roman"/>
          <w:sz w:val="28"/>
          <w:szCs w:val="28"/>
        </w:rPr>
        <w:t>.</w:t>
      </w:r>
    </w:p>
    <w:p w:rsidR="00D62131" w:rsidRPr="00AC601D" w:rsidRDefault="00D62131" w:rsidP="00D62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- абзац 2 пп.4   дополнить предложением «</w:t>
      </w:r>
      <w:r w:rsidRPr="00AC601D">
        <w:rPr>
          <w:rFonts w:ascii="Times New Roman" w:hAnsi="Times New Roman"/>
          <w:sz w:val="28"/>
          <w:szCs w:val="28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>
        <w:rPr>
          <w:rFonts w:ascii="Times New Roman" w:hAnsi="Times New Roman"/>
          <w:sz w:val="28"/>
          <w:szCs w:val="28"/>
        </w:rPr>
        <w:t>»</w:t>
      </w:r>
      <w:r w:rsidRPr="00AC601D">
        <w:rPr>
          <w:rFonts w:ascii="Times New Roman" w:hAnsi="Times New Roman"/>
          <w:sz w:val="28"/>
          <w:szCs w:val="28"/>
        </w:rPr>
        <w:t>.</w:t>
      </w:r>
    </w:p>
    <w:p w:rsidR="00D62131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пп.5     изложить в новой редакции:</w:t>
      </w:r>
    </w:p>
    <w:p w:rsidR="00D62131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 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несоответствие проекта переустройст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 и (или) перепланировки 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помещения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многоквартирном  доме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требованиям законодательства.</w:t>
      </w:r>
    </w:p>
    <w:p w:rsidR="00D62131" w:rsidRPr="002C28B2" w:rsidRDefault="00D62131" w:rsidP="00D6213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подпункт 3 п.5.1   изложить в новой редакции:</w:t>
      </w:r>
    </w:p>
    <w:p w:rsidR="00D62131" w:rsidRDefault="00D62131" w:rsidP="00D621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1C1E">
        <w:rPr>
          <w:rFonts w:ascii="Times New Roman" w:hAnsi="Times New Roman"/>
          <w:sz w:val="28"/>
          <w:szCs w:val="28"/>
        </w:rPr>
        <w:t xml:space="preserve">3) требование у заявителя документов </w:t>
      </w:r>
      <w:r w:rsidRPr="006B32FE">
        <w:rPr>
          <w:rFonts w:ascii="Times New Roman" w:hAnsi="Times New Roman"/>
          <w:sz w:val="28"/>
          <w:szCs w:val="28"/>
        </w:rPr>
        <w:t>или информации либо осуществления действий</w:t>
      </w:r>
      <w:r w:rsidRPr="009D1C1E">
        <w:rPr>
          <w:rFonts w:ascii="Times New Roman" w:hAnsi="Times New Roman"/>
          <w:sz w:val="28"/>
          <w:szCs w:val="28"/>
        </w:rPr>
        <w:t>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</w:p>
    <w:p w:rsidR="00D62131" w:rsidRDefault="00D62131" w:rsidP="00D621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1.4.  пункт 5.1. дополнить подпунктами  8),  9),  10)  следующего содержания:</w:t>
      </w:r>
      <w:proofErr w:type="gramEnd"/>
    </w:p>
    <w:p w:rsidR="00D62131" w:rsidRPr="001D657C" w:rsidRDefault="00D62131" w:rsidP="00D621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D657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62131" w:rsidRPr="001D657C" w:rsidRDefault="00D62131" w:rsidP="00D621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57C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D6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57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6B32F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D657C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D62131" w:rsidRPr="001D657C" w:rsidRDefault="00D62131" w:rsidP="00D621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57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7" w:history="1">
        <w:r w:rsidRPr="006B32F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D657C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  <w:proofErr w:type="gramEnd"/>
      <w:r w:rsidRPr="001D6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57C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1D657C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6B32F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D657C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D62131" w:rsidRPr="001D657C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131" w:rsidRPr="002C28B2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D62131" w:rsidRPr="002C28B2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Постановление вступает в силу 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день, следующий за днем его опубликования в официальном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печатном издании « Ведомости органов местного самоуправления Зотинского сельсовета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2131" w:rsidRPr="002C28B2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62131" w:rsidRPr="002C28B2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131" w:rsidRPr="002C28B2" w:rsidRDefault="00D62131" w:rsidP="00D6213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 Зотинского</w:t>
      </w:r>
      <w:r w:rsidRPr="002C28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                                                 П. Г. Опарина</w:t>
      </w:r>
    </w:p>
    <w:p w:rsidR="00D62131" w:rsidRDefault="00D62131" w:rsidP="00D62131"/>
    <w:p w:rsidR="00D62131" w:rsidRPr="009D1C1E" w:rsidRDefault="00D62131" w:rsidP="00D62131">
      <w:pPr>
        <w:rPr>
          <w:rFonts w:ascii="Times New Roman" w:hAnsi="Times New Roman"/>
          <w:sz w:val="28"/>
          <w:szCs w:val="28"/>
        </w:rPr>
      </w:pPr>
    </w:p>
    <w:p w:rsidR="00D62131" w:rsidRDefault="00D62131" w:rsidP="00D621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131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131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131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2131" w:rsidRDefault="00D62131" w:rsidP="00D6213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2344" w:rsidRDefault="00DF2344"/>
    <w:sectPr w:rsidR="00DF2344" w:rsidSect="00D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A02"/>
    <w:multiLevelType w:val="multilevel"/>
    <w:tmpl w:val="BACA6BE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">
    <w:nsid w:val="65343F07"/>
    <w:multiLevelType w:val="multilevel"/>
    <w:tmpl w:val="4E661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31"/>
    <w:rsid w:val="00D62131"/>
    <w:rsid w:val="00D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92594435AA36A13F33B1761DF0781E510D91547376835426CC3F3F10F5217919A273A382BBA3A280E1C4306A8AA96C7BDA83D22999676aBr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92594435AA36A13F33B1761DF0781E510D91547376835426CC3F3F10F5217919A2739312BB26B7D411D1F43F4B997C7BDAA343Da9r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92594435AA36A13F33B1761DF0781E510D91547376835426CC3F3F10F5217919A273A382BBA3A280E1C4306A8AA96C7BDA83D22999676aBr4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2019-09-27T08:53:00Z</dcterms:created>
  <dcterms:modified xsi:type="dcterms:W3CDTF">2019-09-27T08:54:00Z</dcterms:modified>
</cp:coreProperties>
</file>