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D" w:rsidRPr="00F867C9" w:rsidRDefault="0032532D" w:rsidP="00325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32D" w:rsidRPr="00F867C9" w:rsidRDefault="0032532D" w:rsidP="0089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46642"/>
            <wp:effectExtent l="1905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32532D" w:rsidRPr="00F867C9" w:rsidRDefault="0032532D" w:rsidP="0032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2D" w:rsidRPr="00F867C9" w:rsidRDefault="00FC4231" w:rsidP="0032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65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B0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с.Зотино          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F3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B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3DBC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52C78" w:rsidRPr="0032532D" w:rsidRDefault="00052C78" w:rsidP="009715D5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 w:rsidR="00AB4913">
        <w:rPr>
          <w:rStyle w:val="a4"/>
          <w:color w:val="282828"/>
          <w:sz w:val="28"/>
          <w:szCs w:val="28"/>
        </w:rPr>
        <w:t xml:space="preserve">Зотинского сельсовета </w:t>
      </w:r>
      <w:r w:rsidRPr="0032532D">
        <w:rPr>
          <w:rStyle w:val="a4"/>
          <w:color w:val="282828"/>
          <w:sz w:val="28"/>
          <w:szCs w:val="28"/>
        </w:rPr>
        <w:t>за истекший период текущего финансового года и ожидаемые итоги социально-экономического раз</w:t>
      </w:r>
      <w:r w:rsidR="0032532D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4670E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 w:rsidR="00054003"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 w:rsidR="00D75A4F">
        <w:rPr>
          <w:color w:val="282828"/>
          <w:sz w:val="28"/>
          <w:szCs w:val="28"/>
        </w:rPr>
        <w:t>в м</w:t>
      </w:r>
      <w:r w:rsidR="00054003">
        <w:rPr>
          <w:color w:val="282828"/>
          <w:sz w:val="28"/>
          <w:szCs w:val="28"/>
        </w:rPr>
        <w:t>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052C78" w:rsidRPr="0032532D" w:rsidRDefault="00052C78" w:rsidP="004670E8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 w:rsidR="00F331B3"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900C09" w:rsidRDefault="00052C78" w:rsidP="00631E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Утвердить предварительные итоги социально-экономического развития </w:t>
      </w:r>
      <w:r w:rsidR="00054003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год, согласно приложению.</w:t>
      </w:r>
    </w:p>
    <w:p w:rsidR="00631E0B" w:rsidRPr="00631E0B" w:rsidRDefault="00631E0B" w:rsidP="00631E0B">
      <w:pPr>
        <w:pStyle w:val="a3"/>
        <w:numPr>
          <w:ilvl w:val="0"/>
          <w:numId w:val="1"/>
        </w:numPr>
        <w:shd w:val="clear" w:color="auto" w:fill="FFFFFF"/>
        <w:spacing w:before="24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Считать утратившим силу постановление администра</w:t>
      </w:r>
      <w:r w:rsidR="00893071">
        <w:rPr>
          <w:color w:val="282828"/>
          <w:sz w:val="28"/>
          <w:szCs w:val="28"/>
        </w:rPr>
        <w:t>ции Зоти</w:t>
      </w:r>
      <w:r w:rsidR="00483B04">
        <w:rPr>
          <w:color w:val="282828"/>
          <w:sz w:val="28"/>
          <w:szCs w:val="28"/>
        </w:rPr>
        <w:t>нского сельсовета  от 11.11.2022</w:t>
      </w:r>
      <w:r>
        <w:rPr>
          <w:color w:val="282828"/>
          <w:sz w:val="28"/>
          <w:szCs w:val="28"/>
        </w:rPr>
        <w:t xml:space="preserve"> </w:t>
      </w:r>
      <w:r w:rsidR="00E8168E">
        <w:rPr>
          <w:color w:val="282828"/>
          <w:sz w:val="28"/>
          <w:szCs w:val="28"/>
        </w:rPr>
        <w:t xml:space="preserve">№ </w:t>
      </w:r>
      <w:r w:rsidR="00483B04">
        <w:rPr>
          <w:color w:val="282828"/>
          <w:sz w:val="28"/>
          <w:szCs w:val="28"/>
        </w:rPr>
        <w:t>52</w:t>
      </w:r>
      <w:r>
        <w:rPr>
          <w:color w:val="282828"/>
          <w:sz w:val="28"/>
          <w:szCs w:val="28"/>
        </w:rPr>
        <w:t>-п «</w:t>
      </w:r>
      <w:r w:rsidRPr="00631E0B">
        <w:rPr>
          <w:rStyle w:val="a4"/>
          <w:b w:val="0"/>
          <w:color w:val="282828"/>
          <w:sz w:val="28"/>
          <w:szCs w:val="28"/>
        </w:rPr>
        <w:t>Об утверждении предварительных итогов социально-экономического развития Зотинского сельсовета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Style w:val="a4"/>
          <w:b w:val="0"/>
          <w:color w:val="282828"/>
          <w:sz w:val="28"/>
          <w:szCs w:val="28"/>
        </w:rPr>
        <w:t>»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000954"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454BDA" w:rsidRPr="00000954" w:rsidRDefault="00631E0B" w:rsidP="00454BDA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306200">
        <w:rPr>
          <w:color w:val="282828"/>
          <w:sz w:val="28"/>
          <w:szCs w:val="28"/>
        </w:rPr>
        <w:t xml:space="preserve">. </w:t>
      </w:r>
      <w:proofErr w:type="gramStart"/>
      <w:r w:rsidR="00306200">
        <w:rPr>
          <w:color w:val="282828"/>
          <w:sz w:val="28"/>
          <w:szCs w:val="28"/>
        </w:rPr>
        <w:t>Контроль за</w:t>
      </w:r>
      <w:proofErr w:type="gramEnd"/>
      <w:r w:rsidR="00306200">
        <w:rPr>
          <w:color w:val="282828"/>
          <w:sz w:val="28"/>
          <w:szCs w:val="28"/>
        </w:rPr>
        <w:t xml:space="preserve"> </w:t>
      </w:r>
      <w:r w:rsidR="00CF3DBC">
        <w:rPr>
          <w:color w:val="282828"/>
          <w:sz w:val="28"/>
          <w:szCs w:val="28"/>
        </w:rPr>
        <w:t xml:space="preserve">исполнением настоящего </w:t>
      </w:r>
      <w:r w:rsidR="00000954" w:rsidRPr="00000954">
        <w:rPr>
          <w:color w:val="282828"/>
          <w:sz w:val="28"/>
          <w:szCs w:val="28"/>
        </w:rPr>
        <w:t>постановления возложить на Заместителя главы по финансовым вопросам – Главного бухгалтера</w:t>
      </w:r>
      <w:r w:rsidR="00893071">
        <w:rPr>
          <w:color w:val="282828"/>
          <w:sz w:val="28"/>
          <w:szCs w:val="28"/>
        </w:rPr>
        <w:t>.</w:t>
      </w:r>
    </w:p>
    <w:p w:rsidR="00900C09" w:rsidRDefault="00900C09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Pr="0032532D" w:rsidRDefault="00E8168E" w:rsidP="004670E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</w:t>
      </w:r>
      <w:r w:rsidR="00E46BB9" w:rsidRPr="00306200">
        <w:rPr>
          <w:color w:val="282828"/>
          <w:sz w:val="28"/>
          <w:szCs w:val="28"/>
        </w:rPr>
        <w:t>а</w:t>
      </w:r>
      <w:r w:rsidR="00052C78" w:rsidRPr="0032532D">
        <w:rPr>
          <w:color w:val="282828"/>
          <w:sz w:val="28"/>
          <w:szCs w:val="28"/>
        </w:rPr>
        <w:t xml:space="preserve"> </w:t>
      </w:r>
      <w:r w:rsidR="00000954">
        <w:rPr>
          <w:color w:val="282828"/>
          <w:sz w:val="28"/>
          <w:szCs w:val="28"/>
        </w:rPr>
        <w:t>Зотинского сельсовета</w:t>
      </w:r>
      <w:r w:rsidR="00483B04">
        <w:rPr>
          <w:color w:val="282828"/>
          <w:sz w:val="28"/>
          <w:szCs w:val="28"/>
        </w:rPr>
        <w:t xml:space="preserve">                                                        А.А.Шеберстов</w:t>
      </w: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000954" w:rsidRPr="007D3E43" w:rsidRDefault="00306200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23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E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483B04">
        <w:rPr>
          <w:rFonts w:ascii="Times New Roman" w:eastAsia="Times New Roman" w:hAnsi="Times New Roman" w:cs="Times New Roman"/>
          <w:sz w:val="28"/>
          <w:szCs w:val="28"/>
          <w:lang w:eastAsia="ru-RU"/>
        </w:rPr>
        <w:t>. 2023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FC423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A07DE" w:rsidRDefault="00DA07DE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052C78" w:rsidRPr="0032532D" w:rsidRDefault="00052C78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>Предварительные итоги социально-экономического развития </w:t>
      </w:r>
      <w:r w:rsidRPr="0032532D">
        <w:rPr>
          <w:color w:val="282828"/>
          <w:sz w:val="28"/>
          <w:szCs w:val="28"/>
        </w:rPr>
        <w:br/>
      </w:r>
      <w:r w:rsidR="00BD3224">
        <w:rPr>
          <w:rStyle w:val="a4"/>
          <w:color w:val="282828"/>
          <w:sz w:val="28"/>
          <w:szCs w:val="28"/>
        </w:rPr>
        <w:t>Зотинского</w:t>
      </w:r>
      <w:r w:rsidRPr="0032532D">
        <w:rPr>
          <w:rStyle w:val="a4"/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</w:t>
      </w:r>
      <w:r w:rsidR="00BD3224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Прогноз социально-экономиче</w:t>
      </w:r>
      <w:r w:rsidR="00E8168E">
        <w:rPr>
          <w:color w:val="282828"/>
          <w:sz w:val="28"/>
          <w:szCs w:val="28"/>
        </w:rPr>
        <w:t>ского развития сельсовета на 20</w:t>
      </w:r>
      <w:r w:rsidR="00D75A4F">
        <w:rPr>
          <w:color w:val="282828"/>
          <w:sz w:val="28"/>
          <w:szCs w:val="28"/>
        </w:rPr>
        <w:t>24</w:t>
      </w:r>
      <w:r w:rsidRPr="0032532D">
        <w:rPr>
          <w:color w:val="282828"/>
          <w:sz w:val="28"/>
          <w:szCs w:val="28"/>
        </w:rPr>
        <w:t xml:space="preserve"> год разработан на основании </w:t>
      </w:r>
      <w:proofErr w:type="gramStart"/>
      <w:r w:rsidRPr="0032532D">
        <w:rPr>
          <w:color w:val="282828"/>
          <w:sz w:val="28"/>
          <w:szCs w:val="28"/>
        </w:rPr>
        <w:t>анализа развития экономики территории</w:t>
      </w:r>
      <w:proofErr w:type="gramEnd"/>
      <w:r w:rsidRPr="0032532D">
        <w:rPr>
          <w:color w:val="282828"/>
          <w:sz w:val="28"/>
          <w:szCs w:val="28"/>
        </w:rPr>
        <w:t xml:space="preserve"> за последние два года, ожидаемых результатов социаль</w:t>
      </w:r>
      <w:r w:rsidR="007312F3">
        <w:rPr>
          <w:color w:val="282828"/>
          <w:sz w:val="28"/>
          <w:szCs w:val="28"/>
        </w:rPr>
        <w:t>н</w:t>
      </w:r>
      <w:r w:rsidR="00D75A4F">
        <w:rPr>
          <w:color w:val="282828"/>
          <w:sz w:val="28"/>
          <w:szCs w:val="28"/>
        </w:rPr>
        <w:t>о-экономического развития в 2023</w:t>
      </w:r>
      <w:r w:rsidRPr="0032532D">
        <w:rPr>
          <w:color w:val="282828"/>
          <w:sz w:val="28"/>
          <w:szCs w:val="28"/>
        </w:rPr>
        <w:t xml:space="preserve"> году.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предпринимательства, оформление гражданами в собственность земельных участков и имущества.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 ресурсов, экономико-географического положения и природно-климатических условий.</w:t>
      </w:r>
    </w:p>
    <w:p w:rsidR="007873CE" w:rsidRDefault="00BD3224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Зотинский</w:t>
      </w:r>
      <w:r w:rsidR="00052C78" w:rsidRPr="0032532D">
        <w:rPr>
          <w:color w:val="282828"/>
          <w:sz w:val="28"/>
          <w:szCs w:val="28"/>
        </w:rPr>
        <w:t xml:space="preserve"> сельсовет расположен от районного центра </w:t>
      </w:r>
      <w:r w:rsidR="007873CE">
        <w:rPr>
          <w:color w:val="282828"/>
          <w:sz w:val="28"/>
          <w:szCs w:val="28"/>
        </w:rPr>
        <w:t>с. Туруханск 525</w:t>
      </w:r>
      <w:r w:rsidR="00052C78" w:rsidRPr="0032532D">
        <w:rPr>
          <w:color w:val="282828"/>
          <w:sz w:val="28"/>
          <w:szCs w:val="28"/>
        </w:rPr>
        <w:t xml:space="preserve"> км</w:t>
      </w:r>
      <w:r w:rsidR="008A775A">
        <w:rPr>
          <w:color w:val="282828"/>
          <w:sz w:val="28"/>
          <w:szCs w:val="28"/>
        </w:rPr>
        <w:t xml:space="preserve"> и в 448 км от </w:t>
      </w:r>
      <w:r w:rsidR="007873CE">
        <w:rPr>
          <w:color w:val="282828"/>
          <w:sz w:val="28"/>
          <w:szCs w:val="28"/>
        </w:rPr>
        <w:t>краевого центра</w:t>
      </w:r>
      <w:r w:rsidR="008A775A">
        <w:rPr>
          <w:color w:val="282828"/>
          <w:sz w:val="28"/>
          <w:szCs w:val="28"/>
        </w:rPr>
        <w:t xml:space="preserve"> г.</w:t>
      </w:r>
      <w:r w:rsidR="007312F3">
        <w:rPr>
          <w:color w:val="282828"/>
          <w:sz w:val="28"/>
          <w:szCs w:val="28"/>
        </w:rPr>
        <w:t xml:space="preserve"> </w:t>
      </w:r>
      <w:r w:rsidR="008A775A">
        <w:rPr>
          <w:color w:val="282828"/>
          <w:sz w:val="28"/>
          <w:szCs w:val="28"/>
        </w:rPr>
        <w:t>Красноярск</w:t>
      </w:r>
      <w:r w:rsidR="00052C78" w:rsidRPr="0032532D">
        <w:rPr>
          <w:color w:val="282828"/>
          <w:sz w:val="28"/>
          <w:szCs w:val="28"/>
        </w:rPr>
        <w:t>. </w:t>
      </w:r>
    </w:p>
    <w:p w:rsidR="00FB4F21" w:rsidRDefault="00052C78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Транспортным обслуживанием населения на территории поселения </w:t>
      </w:r>
      <w:r w:rsidR="007873CE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занимаются следующие перевозчики: </w:t>
      </w:r>
    </w:p>
    <w:p w:rsidR="004C23F9" w:rsidRPr="004C23F9" w:rsidRDefault="004C23F9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4C23F9">
        <w:rPr>
          <w:sz w:val="28"/>
          <w:szCs w:val="28"/>
        </w:rPr>
        <w:t xml:space="preserve">В зимний период авиатранспортом малой авиации (вертолеты) ведется перевозка пассажиров, почты, переправляется груз срочной необходимости. Авиаперевозки осуществляются круглогодично Туруханским предприятием </w:t>
      </w:r>
      <w:r w:rsidRPr="004C23F9">
        <w:rPr>
          <w:color w:val="333333"/>
          <w:sz w:val="28"/>
          <w:szCs w:val="28"/>
          <w:shd w:val="clear" w:color="auto" w:fill="FBFBFB"/>
        </w:rPr>
        <w:t>Публичное акционерное общество «Авиакомпания „ЮТэйр“».</w:t>
      </w:r>
    </w:p>
    <w:p w:rsidR="004C23F9" w:rsidRPr="004C23F9" w:rsidRDefault="004C23F9" w:rsidP="004C23F9">
      <w:pPr>
        <w:pStyle w:val="a7"/>
        <w:tabs>
          <w:tab w:val="left" w:pos="1830"/>
          <w:tab w:val="left" w:pos="4275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82828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период летней навигации </w:t>
      </w:r>
      <w:r w:rsidRPr="00903B76">
        <w:rPr>
          <w:rFonts w:ascii="Times New Roman" w:hAnsi="Times New Roman"/>
          <w:sz w:val="28"/>
          <w:szCs w:val="28"/>
        </w:rPr>
        <w:t>осуществляется снабже</w:t>
      </w:r>
      <w:r>
        <w:rPr>
          <w:rFonts w:ascii="Times New Roman" w:hAnsi="Times New Roman"/>
          <w:sz w:val="28"/>
          <w:szCs w:val="28"/>
        </w:rPr>
        <w:t xml:space="preserve">ние муниципального образования </w:t>
      </w:r>
      <w:r w:rsidRPr="00903B76">
        <w:rPr>
          <w:rFonts w:ascii="Times New Roman" w:hAnsi="Times New Roman"/>
          <w:sz w:val="28"/>
          <w:szCs w:val="28"/>
        </w:rPr>
        <w:t>речным транспортом по реке Енисей, совершаются перевозки продовольствен</w:t>
      </w:r>
      <w:r>
        <w:rPr>
          <w:rFonts w:ascii="Times New Roman" w:hAnsi="Times New Roman"/>
          <w:sz w:val="28"/>
          <w:szCs w:val="28"/>
        </w:rPr>
        <w:t>ных и промышленных товаров.</w:t>
      </w:r>
      <w:r w:rsidRPr="004C23F9">
        <w:rPr>
          <w:color w:val="282828"/>
          <w:sz w:val="28"/>
          <w:szCs w:val="28"/>
        </w:rPr>
        <w:t xml:space="preserve"> </w:t>
      </w:r>
      <w:r w:rsidRPr="004C23F9">
        <w:rPr>
          <w:rFonts w:ascii="Times New Roman" w:hAnsi="Times New Roman" w:cs="Times New Roman"/>
          <w:color w:val="282828"/>
          <w:sz w:val="28"/>
          <w:szCs w:val="28"/>
        </w:rPr>
        <w:t>Перевозками пассажиров водным транспортом осуществляет транспортная компания «Пассажирречтранс»</w:t>
      </w:r>
    </w:p>
    <w:p w:rsidR="00052C78" w:rsidRPr="0032532D" w:rsidRDefault="00052C78" w:rsidP="00FB4F21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Демография</w:t>
      </w:r>
      <w:r w:rsidR="00FB4F21">
        <w:rPr>
          <w:color w:val="282828"/>
          <w:sz w:val="28"/>
          <w:szCs w:val="28"/>
        </w:rPr>
        <w:t>:</w:t>
      </w:r>
    </w:p>
    <w:p w:rsidR="00660AB8" w:rsidRDefault="00D75A4F" w:rsidP="00E837B6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На 1 января 2023</w:t>
      </w:r>
      <w:r w:rsidR="00052C78" w:rsidRPr="000008FA">
        <w:rPr>
          <w:color w:val="282828"/>
          <w:sz w:val="28"/>
          <w:szCs w:val="28"/>
        </w:rPr>
        <w:t xml:space="preserve"> года население муниципального образования составило </w:t>
      </w:r>
      <w:r>
        <w:rPr>
          <w:color w:val="282828"/>
          <w:sz w:val="28"/>
          <w:szCs w:val="28"/>
        </w:rPr>
        <w:t>539 чел. На 1 октября 2023</w:t>
      </w:r>
      <w:r w:rsidR="00052C78" w:rsidRPr="002D0259">
        <w:rPr>
          <w:color w:val="282828"/>
          <w:sz w:val="28"/>
          <w:szCs w:val="28"/>
        </w:rPr>
        <w:t xml:space="preserve"> года численность</w:t>
      </w:r>
      <w:r w:rsidR="00E71450">
        <w:rPr>
          <w:color w:val="282828"/>
          <w:sz w:val="28"/>
          <w:szCs w:val="28"/>
        </w:rPr>
        <w:t xml:space="preserve"> фактически проживающего </w:t>
      </w:r>
      <w:r w:rsidR="00052C78" w:rsidRPr="002D0259">
        <w:rPr>
          <w:color w:val="282828"/>
          <w:sz w:val="28"/>
          <w:szCs w:val="28"/>
        </w:rPr>
        <w:t xml:space="preserve"> населения составляет </w:t>
      </w:r>
      <w:r>
        <w:rPr>
          <w:color w:val="282828"/>
          <w:sz w:val="28"/>
          <w:szCs w:val="28"/>
        </w:rPr>
        <w:t>348</w:t>
      </w:r>
      <w:r w:rsidR="00052C78" w:rsidRPr="002D0259">
        <w:rPr>
          <w:color w:val="282828"/>
          <w:sz w:val="28"/>
          <w:szCs w:val="28"/>
        </w:rPr>
        <w:t xml:space="preserve"> чел.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lastRenderedPageBreak/>
        <w:t xml:space="preserve">На динамику численности населения влияют </w:t>
      </w:r>
      <w:r w:rsidR="00FB4F21">
        <w:rPr>
          <w:color w:val="282828"/>
          <w:sz w:val="28"/>
          <w:szCs w:val="28"/>
        </w:rPr>
        <w:t>следующие</w:t>
      </w:r>
      <w:r w:rsidRPr="0032532D">
        <w:rPr>
          <w:color w:val="282828"/>
          <w:sz w:val="28"/>
          <w:szCs w:val="28"/>
        </w:rPr>
        <w:t xml:space="preserve"> компонент</w:t>
      </w:r>
      <w:r w:rsidR="00FB4F21">
        <w:rPr>
          <w:color w:val="282828"/>
          <w:sz w:val="28"/>
          <w:szCs w:val="28"/>
        </w:rPr>
        <w:t>ы</w:t>
      </w:r>
      <w:r w:rsidRPr="0032532D">
        <w:rPr>
          <w:color w:val="282828"/>
          <w:sz w:val="28"/>
          <w:szCs w:val="28"/>
        </w:rPr>
        <w:t xml:space="preserve"> демографического развития: рождаемость</w:t>
      </w:r>
      <w:r w:rsidR="00FB4F21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смертность</w:t>
      </w:r>
      <w:r w:rsidR="00660AB8">
        <w:rPr>
          <w:color w:val="282828"/>
          <w:sz w:val="28"/>
          <w:szCs w:val="28"/>
        </w:rPr>
        <w:t xml:space="preserve"> и миграция населения</w:t>
      </w:r>
      <w:r w:rsidRPr="0032532D">
        <w:rPr>
          <w:color w:val="282828"/>
          <w:sz w:val="28"/>
          <w:szCs w:val="28"/>
        </w:rPr>
        <w:t>.</w:t>
      </w:r>
      <w:r w:rsidRPr="0032532D">
        <w:rPr>
          <w:color w:val="282828"/>
          <w:sz w:val="28"/>
          <w:szCs w:val="28"/>
        </w:rPr>
        <w:br/>
        <w:t>Трудовые ресурсы</w:t>
      </w:r>
      <w:r w:rsidR="00660AB8">
        <w:rPr>
          <w:color w:val="282828"/>
          <w:sz w:val="28"/>
          <w:szCs w:val="28"/>
        </w:rPr>
        <w:t>:</w:t>
      </w:r>
    </w:p>
    <w:p w:rsidR="00660AB8" w:rsidRDefault="00052C78" w:rsidP="00483B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муниципального образования расположены </w:t>
      </w:r>
      <w:r w:rsidR="00660AB8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магазинов, </w:t>
      </w:r>
      <w:r w:rsidR="00660AB8">
        <w:rPr>
          <w:color w:val="282828"/>
          <w:sz w:val="28"/>
          <w:szCs w:val="28"/>
        </w:rPr>
        <w:t>Зо</w:t>
      </w:r>
      <w:r w:rsidR="00183CDA">
        <w:rPr>
          <w:color w:val="282828"/>
          <w:sz w:val="28"/>
          <w:szCs w:val="28"/>
        </w:rPr>
        <w:t>тинский  лесопункт Ярцевского участка</w:t>
      </w:r>
      <w:r w:rsidR="008A775A">
        <w:rPr>
          <w:color w:val="282828"/>
          <w:sz w:val="28"/>
          <w:szCs w:val="28"/>
        </w:rPr>
        <w:t xml:space="preserve">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 xml:space="preserve">, </w:t>
      </w:r>
      <w:r w:rsidR="00467823">
        <w:rPr>
          <w:color w:val="282828"/>
          <w:sz w:val="28"/>
          <w:szCs w:val="28"/>
        </w:rPr>
        <w:t>ОО</w:t>
      </w:r>
      <w:r w:rsidR="00483B04">
        <w:rPr>
          <w:color w:val="282828"/>
          <w:sz w:val="28"/>
          <w:szCs w:val="28"/>
        </w:rPr>
        <w:t xml:space="preserve">О </w:t>
      </w:r>
      <w:r w:rsidR="00306200">
        <w:rPr>
          <w:color w:val="282828"/>
          <w:sz w:val="28"/>
          <w:szCs w:val="28"/>
        </w:rPr>
        <w:t>«</w:t>
      </w:r>
      <w:r w:rsidR="00E8168E">
        <w:rPr>
          <w:color w:val="282828"/>
          <w:sz w:val="28"/>
          <w:szCs w:val="28"/>
        </w:rPr>
        <w:t xml:space="preserve">Туруханская </w:t>
      </w:r>
      <w:r w:rsidR="00E8168E" w:rsidRPr="00E8168E">
        <w:rPr>
          <w:color w:val="282828"/>
          <w:sz w:val="28"/>
          <w:szCs w:val="28"/>
        </w:rPr>
        <w:t>энерг</w:t>
      </w:r>
      <w:r w:rsidR="00E8168E">
        <w:rPr>
          <w:color w:val="282828"/>
          <w:sz w:val="28"/>
          <w:szCs w:val="28"/>
        </w:rPr>
        <w:t>етическая</w:t>
      </w:r>
      <w:r w:rsidR="00631E0B">
        <w:rPr>
          <w:color w:val="282828"/>
          <w:sz w:val="28"/>
          <w:szCs w:val="28"/>
        </w:rPr>
        <w:t xml:space="preserve"> компания»</w:t>
      </w:r>
      <w:r w:rsidR="00306200">
        <w:rPr>
          <w:color w:val="282828"/>
          <w:sz w:val="28"/>
          <w:szCs w:val="28"/>
        </w:rPr>
        <w:t xml:space="preserve"> (далее </w:t>
      </w:r>
      <w:r w:rsidR="00E8168E">
        <w:rPr>
          <w:color w:val="282828"/>
          <w:sz w:val="28"/>
          <w:szCs w:val="28"/>
        </w:rPr>
        <w:t>ООО «ТуруханскЭнергоком»)</w:t>
      </w:r>
      <w:r w:rsidR="00306200">
        <w:rPr>
          <w:color w:val="282828"/>
          <w:sz w:val="28"/>
          <w:szCs w:val="28"/>
        </w:rPr>
        <w:t xml:space="preserve">, </w:t>
      </w:r>
      <w:r w:rsidRPr="0032532D">
        <w:rPr>
          <w:color w:val="282828"/>
          <w:sz w:val="28"/>
          <w:szCs w:val="28"/>
        </w:rPr>
        <w:t>почт</w:t>
      </w:r>
      <w:r w:rsidR="00660AB8">
        <w:rPr>
          <w:color w:val="282828"/>
          <w:sz w:val="28"/>
          <w:szCs w:val="28"/>
        </w:rPr>
        <w:t>овое отделение</w:t>
      </w:r>
      <w:r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>М</w:t>
      </w:r>
      <w:r w:rsidR="00631E0B">
        <w:rPr>
          <w:color w:val="282828"/>
          <w:sz w:val="28"/>
          <w:szCs w:val="28"/>
        </w:rPr>
        <w:t>К</w:t>
      </w:r>
      <w:r w:rsidR="00660AB8">
        <w:rPr>
          <w:color w:val="282828"/>
          <w:sz w:val="28"/>
          <w:szCs w:val="28"/>
        </w:rPr>
        <w:t>ОУ «</w:t>
      </w:r>
      <w:r w:rsidR="00631E0B">
        <w:rPr>
          <w:color w:val="282828"/>
          <w:sz w:val="28"/>
          <w:szCs w:val="28"/>
        </w:rPr>
        <w:t>Зотинская С</w:t>
      </w:r>
      <w:r w:rsidR="00660AB8">
        <w:rPr>
          <w:color w:val="282828"/>
          <w:sz w:val="28"/>
          <w:szCs w:val="28"/>
        </w:rPr>
        <w:t>Ш»</w:t>
      </w:r>
      <w:r w:rsidRPr="0032532D">
        <w:rPr>
          <w:color w:val="282828"/>
          <w:sz w:val="28"/>
          <w:szCs w:val="28"/>
        </w:rPr>
        <w:t>, Детский сад «</w:t>
      </w:r>
      <w:r w:rsidR="00660AB8">
        <w:rPr>
          <w:color w:val="282828"/>
          <w:sz w:val="28"/>
          <w:szCs w:val="28"/>
        </w:rPr>
        <w:t>Елочка</w:t>
      </w:r>
      <w:r w:rsidR="00E8168E">
        <w:rPr>
          <w:color w:val="282828"/>
          <w:sz w:val="28"/>
          <w:szCs w:val="28"/>
        </w:rPr>
        <w:t>»</w:t>
      </w:r>
      <w:r w:rsidRPr="0032532D">
        <w:rPr>
          <w:color w:val="282828"/>
          <w:sz w:val="28"/>
          <w:szCs w:val="28"/>
        </w:rPr>
        <w:t xml:space="preserve">, пожарная часть, </w:t>
      </w:r>
      <w:r w:rsidR="00660AB8">
        <w:rPr>
          <w:color w:val="282828"/>
          <w:sz w:val="28"/>
          <w:szCs w:val="28"/>
        </w:rPr>
        <w:t xml:space="preserve">Зотинская </w:t>
      </w:r>
      <w:r w:rsidR="008A775A">
        <w:rPr>
          <w:color w:val="282828"/>
          <w:sz w:val="28"/>
          <w:szCs w:val="28"/>
        </w:rPr>
        <w:t xml:space="preserve">врачебная </w:t>
      </w:r>
      <w:r w:rsidR="00660AB8">
        <w:rPr>
          <w:color w:val="282828"/>
          <w:sz w:val="28"/>
          <w:szCs w:val="28"/>
        </w:rPr>
        <w:t>амбулатория</w:t>
      </w:r>
      <w:r w:rsidRPr="0032532D">
        <w:rPr>
          <w:color w:val="282828"/>
          <w:sz w:val="28"/>
          <w:szCs w:val="28"/>
        </w:rPr>
        <w:t xml:space="preserve">, Администрация </w:t>
      </w:r>
      <w:r w:rsidR="00660AB8">
        <w:rPr>
          <w:color w:val="282828"/>
          <w:sz w:val="28"/>
          <w:szCs w:val="28"/>
        </w:rPr>
        <w:t>Зотинского сельсовета</w:t>
      </w:r>
      <w:r w:rsidRPr="0032532D">
        <w:rPr>
          <w:color w:val="282828"/>
          <w:sz w:val="28"/>
          <w:szCs w:val="28"/>
        </w:rPr>
        <w:t>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Основной составляющей частью денежных доходов населения </w:t>
      </w:r>
      <w:r w:rsidR="00660AB8">
        <w:rPr>
          <w:color w:val="282828"/>
          <w:sz w:val="28"/>
          <w:szCs w:val="28"/>
        </w:rPr>
        <w:t xml:space="preserve">является </w:t>
      </w:r>
      <w:r w:rsidRPr="0032532D">
        <w:rPr>
          <w:color w:val="282828"/>
          <w:sz w:val="28"/>
          <w:szCs w:val="28"/>
        </w:rPr>
        <w:t xml:space="preserve"> заработная плата.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Жилищно-коммунальное хозяйство:</w:t>
      </w:r>
    </w:p>
    <w:p w:rsidR="00631E0B" w:rsidRPr="002D0259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 xml:space="preserve">На территории </w:t>
      </w:r>
      <w:r w:rsidR="00660AB8" w:rsidRPr="002D0259">
        <w:rPr>
          <w:color w:val="282828"/>
          <w:sz w:val="28"/>
          <w:szCs w:val="28"/>
        </w:rPr>
        <w:t>Зотинского</w:t>
      </w:r>
      <w:r w:rsidRPr="002D0259">
        <w:rPr>
          <w:color w:val="282828"/>
          <w:sz w:val="28"/>
          <w:szCs w:val="28"/>
        </w:rPr>
        <w:t xml:space="preserve"> сельсовета</w:t>
      </w:r>
      <w:r w:rsidR="009743E5">
        <w:rPr>
          <w:color w:val="282828"/>
          <w:sz w:val="28"/>
          <w:szCs w:val="28"/>
        </w:rPr>
        <w:t xml:space="preserve"> </w:t>
      </w:r>
      <w:r w:rsidR="00631E0B" w:rsidRPr="002D0259">
        <w:rPr>
          <w:color w:val="282828"/>
          <w:sz w:val="28"/>
          <w:szCs w:val="28"/>
        </w:rPr>
        <w:t xml:space="preserve"> </w:t>
      </w:r>
      <w:r w:rsidR="00660AB8" w:rsidRPr="002D0259">
        <w:rPr>
          <w:color w:val="282828"/>
          <w:sz w:val="28"/>
          <w:szCs w:val="28"/>
        </w:rPr>
        <w:t>поставкой тепло</w:t>
      </w:r>
      <w:r w:rsidR="009743E5">
        <w:rPr>
          <w:color w:val="282828"/>
          <w:sz w:val="28"/>
          <w:szCs w:val="28"/>
        </w:rPr>
        <w:t>-</w:t>
      </w:r>
      <w:r w:rsidR="00660AB8" w:rsidRPr="002D0259">
        <w:rPr>
          <w:color w:val="282828"/>
          <w:sz w:val="28"/>
          <w:szCs w:val="28"/>
        </w:rPr>
        <w:t xml:space="preserve"> и электро</w:t>
      </w:r>
      <w:r w:rsidR="008A775A" w:rsidRPr="002D0259">
        <w:rPr>
          <w:color w:val="282828"/>
          <w:sz w:val="28"/>
          <w:szCs w:val="28"/>
        </w:rPr>
        <w:t>э</w:t>
      </w:r>
      <w:r w:rsidR="00660AB8" w:rsidRPr="002D0259">
        <w:rPr>
          <w:color w:val="282828"/>
          <w:sz w:val="28"/>
          <w:szCs w:val="28"/>
        </w:rPr>
        <w:t>нергии занимается</w:t>
      </w:r>
      <w:r w:rsidR="00467823" w:rsidRPr="002D0259">
        <w:rPr>
          <w:color w:val="282828"/>
          <w:sz w:val="28"/>
          <w:szCs w:val="28"/>
        </w:rPr>
        <w:t xml:space="preserve"> ОО</w:t>
      </w:r>
      <w:r w:rsidR="00110822" w:rsidRPr="002D0259">
        <w:rPr>
          <w:color w:val="282828"/>
          <w:sz w:val="28"/>
          <w:szCs w:val="28"/>
        </w:rPr>
        <w:t>О «</w:t>
      </w:r>
      <w:r w:rsidR="00E8168E" w:rsidRPr="002D0259">
        <w:rPr>
          <w:color w:val="282828"/>
          <w:sz w:val="28"/>
          <w:szCs w:val="28"/>
        </w:rPr>
        <w:t>ТурухансЭнергоком</w:t>
      </w:r>
      <w:r w:rsidR="00631E0B" w:rsidRPr="002D0259">
        <w:rPr>
          <w:color w:val="282828"/>
          <w:sz w:val="28"/>
          <w:szCs w:val="28"/>
        </w:rPr>
        <w:t>»</w:t>
      </w:r>
      <w:r w:rsidRPr="002D0259">
        <w:rPr>
          <w:color w:val="282828"/>
          <w:sz w:val="28"/>
          <w:szCs w:val="28"/>
        </w:rPr>
        <w:t xml:space="preserve"> </w:t>
      </w:r>
    </w:p>
    <w:p w:rsidR="00660AB8" w:rsidRPr="002D0259" w:rsidRDefault="00D75A4F" w:rsidP="00D75A4F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Для </w:t>
      </w:r>
      <w:r w:rsidR="00934971" w:rsidRPr="002D0259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проводение услуг  по</w:t>
      </w:r>
      <w:r w:rsidR="00306181" w:rsidRPr="002D0259">
        <w:rPr>
          <w:color w:val="282828"/>
          <w:sz w:val="28"/>
          <w:szCs w:val="28"/>
        </w:rPr>
        <w:t xml:space="preserve"> содержание </w:t>
      </w:r>
      <w:r w:rsidR="00934971" w:rsidRPr="002D0259">
        <w:rPr>
          <w:color w:val="282828"/>
          <w:sz w:val="28"/>
          <w:szCs w:val="28"/>
        </w:rPr>
        <w:t>автомобильных дорог общего пользования местного значения</w:t>
      </w:r>
      <w:r>
        <w:rPr>
          <w:color w:val="282828"/>
          <w:sz w:val="28"/>
          <w:szCs w:val="28"/>
        </w:rPr>
        <w:t>, заключаются муниципальные контракты с индивидуальными предпринимателями</w:t>
      </w:r>
      <w:r w:rsidR="00052C78" w:rsidRPr="002D0259">
        <w:rPr>
          <w:color w:val="282828"/>
          <w:sz w:val="28"/>
          <w:szCs w:val="28"/>
        </w:rPr>
        <w:t xml:space="preserve">. </w:t>
      </w:r>
    </w:p>
    <w:p w:rsidR="00934971" w:rsidRDefault="009743E5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И</w:t>
      </w:r>
      <w:r w:rsidR="00D75A4F">
        <w:rPr>
          <w:color w:val="282828"/>
          <w:sz w:val="28"/>
          <w:szCs w:val="28"/>
        </w:rPr>
        <w:t>идивидуальные предприниматели  оказывают услуги по</w:t>
      </w:r>
      <w:r>
        <w:rPr>
          <w:color w:val="282828"/>
          <w:sz w:val="28"/>
          <w:szCs w:val="28"/>
        </w:rPr>
        <w:t xml:space="preserve"> </w:t>
      </w:r>
      <w:r w:rsidR="00D75A4F">
        <w:rPr>
          <w:color w:val="282828"/>
          <w:sz w:val="28"/>
          <w:szCs w:val="28"/>
        </w:rPr>
        <w:t xml:space="preserve"> содержанию</w:t>
      </w:r>
      <w:r w:rsidR="00934971" w:rsidRPr="002D0259">
        <w:rPr>
          <w:color w:val="282828"/>
          <w:sz w:val="28"/>
          <w:szCs w:val="28"/>
        </w:rPr>
        <w:t xml:space="preserve"> и ремонт</w:t>
      </w:r>
      <w:r w:rsidR="00D75A4F">
        <w:rPr>
          <w:color w:val="282828"/>
          <w:sz w:val="28"/>
          <w:szCs w:val="28"/>
        </w:rPr>
        <w:t>у</w:t>
      </w:r>
      <w:r w:rsidR="00934971" w:rsidRPr="002D0259">
        <w:rPr>
          <w:color w:val="282828"/>
          <w:sz w:val="28"/>
          <w:szCs w:val="28"/>
        </w:rPr>
        <w:t xml:space="preserve"> автомобильных дорог общего пользования местного значения.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поселения стоит </w:t>
      </w:r>
      <w:r w:rsidR="00660AB8">
        <w:rPr>
          <w:color w:val="282828"/>
          <w:sz w:val="28"/>
          <w:szCs w:val="28"/>
        </w:rPr>
        <w:t>1</w:t>
      </w:r>
      <w:r w:rsidRPr="0032532D">
        <w:rPr>
          <w:color w:val="282828"/>
          <w:sz w:val="28"/>
          <w:szCs w:val="28"/>
        </w:rPr>
        <w:t xml:space="preserve"> водонапорн</w:t>
      </w:r>
      <w:r w:rsidR="00660AB8">
        <w:rPr>
          <w:color w:val="282828"/>
          <w:sz w:val="28"/>
          <w:szCs w:val="28"/>
        </w:rPr>
        <w:t>ая</w:t>
      </w:r>
      <w:r w:rsidRPr="0032532D">
        <w:rPr>
          <w:color w:val="282828"/>
          <w:sz w:val="28"/>
          <w:szCs w:val="28"/>
        </w:rPr>
        <w:t xml:space="preserve"> баш</w:t>
      </w:r>
      <w:r w:rsidR="00660AB8">
        <w:rPr>
          <w:color w:val="282828"/>
          <w:sz w:val="28"/>
          <w:szCs w:val="28"/>
        </w:rPr>
        <w:t>ня</w:t>
      </w:r>
      <w:r w:rsidRPr="0032532D">
        <w:rPr>
          <w:color w:val="282828"/>
          <w:sz w:val="28"/>
          <w:szCs w:val="28"/>
        </w:rPr>
        <w:t>. </w:t>
      </w:r>
    </w:p>
    <w:p w:rsidR="0097763B" w:rsidRDefault="00660AB8" w:rsidP="009743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="00565270">
        <w:rPr>
          <w:color w:val="282828"/>
          <w:sz w:val="28"/>
          <w:szCs w:val="28"/>
        </w:rPr>
        <w:t>л</w:t>
      </w:r>
      <w:r>
        <w:rPr>
          <w:color w:val="282828"/>
          <w:sz w:val="28"/>
          <w:szCs w:val="28"/>
        </w:rPr>
        <w:t>агоустройство:</w:t>
      </w:r>
    </w:p>
    <w:p w:rsidR="0097763B" w:rsidRDefault="00D75A4F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 2023</w:t>
      </w:r>
      <w:r w:rsidR="00052C78" w:rsidRPr="0032532D">
        <w:rPr>
          <w:color w:val="282828"/>
          <w:sz w:val="28"/>
          <w:szCs w:val="28"/>
        </w:rPr>
        <w:t xml:space="preserve"> году </w:t>
      </w:r>
      <w:r w:rsidR="0097763B">
        <w:rPr>
          <w:color w:val="282828"/>
          <w:sz w:val="28"/>
          <w:szCs w:val="28"/>
        </w:rPr>
        <w:t xml:space="preserve">выполнены и </w:t>
      </w:r>
      <w:r w:rsidR="008A775A">
        <w:rPr>
          <w:color w:val="282828"/>
          <w:sz w:val="28"/>
          <w:szCs w:val="28"/>
        </w:rPr>
        <w:t>ожидаю</w:t>
      </w:r>
      <w:r w:rsidR="00052C78" w:rsidRPr="0032532D">
        <w:rPr>
          <w:color w:val="282828"/>
          <w:sz w:val="28"/>
          <w:szCs w:val="28"/>
        </w:rPr>
        <w:t xml:space="preserve">тся </w:t>
      </w:r>
      <w:r w:rsidR="0097763B">
        <w:rPr>
          <w:color w:val="282828"/>
          <w:sz w:val="28"/>
          <w:szCs w:val="28"/>
        </w:rPr>
        <w:t xml:space="preserve">к </w:t>
      </w:r>
      <w:r w:rsidR="00052C78" w:rsidRPr="0032532D">
        <w:rPr>
          <w:color w:val="282828"/>
          <w:sz w:val="28"/>
          <w:szCs w:val="28"/>
        </w:rPr>
        <w:t>выполнени</w:t>
      </w:r>
      <w:r w:rsidR="0097763B">
        <w:rPr>
          <w:color w:val="282828"/>
          <w:sz w:val="28"/>
          <w:szCs w:val="28"/>
        </w:rPr>
        <w:t>ю</w:t>
      </w:r>
      <w:r w:rsidR="008A775A">
        <w:rPr>
          <w:color w:val="282828"/>
          <w:sz w:val="28"/>
          <w:szCs w:val="28"/>
        </w:rPr>
        <w:t>, следующие</w:t>
      </w:r>
      <w:r w:rsidR="00052C78" w:rsidRPr="0032532D">
        <w:rPr>
          <w:color w:val="282828"/>
          <w:sz w:val="28"/>
          <w:szCs w:val="28"/>
        </w:rPr>
        <w:t xml:space="preserve"> мероприяти</w:t>
      </w:r>
      <w:r w:rsidR="0097763B">
        <w:rPr>
          <w:color w:val="282828"/>
          <w:sz w:val="28"/>
          <w:szCs w:val="28"/>
        </w:rPr>
        <w:t>я</w:t>
      </w:r>
      <w:r w:rsidR="00052C78" w:rsidRPr="0032532D">
        <w:rPr>
          <w:color w:val="282828"/>
          <w:sz w:val="28"/>
          <w:szCs w:val="28"/>
        </w:rPr>
        <w:t xml:space="preserve"> по благоустройству: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очистка и уборка дорог в зимний период;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дорог с поднятием и планировкой</w:t>
      </w:r>
      <w:r w:rsidRPr="0097763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дорожного полотна;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вывозка мусора</w:t>
      </w:r>
      <w:r w:rsidR="0097763B">
        <w:rPr>
          <w:color w:val="282828"/>
          <w:sz w:val="28"/>
          <w:szCs w:val="28"/>
        </w:rPr>
        <w:t xml:space="preserve"> и очистка от мусора общественных территорий</w:t>
      </w:r>
      <w:r w:rsidRPr="0032532D">
        <w:rPr>
          <w:color w:val="282828"/>
          <w:sz w:val="28"/>
          <w:szCs w:val="28"/>
        </w:rPr>
        <w:t>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содержание и обслуживание причала;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содержание и обслуживание </w:t>
      </w:r>
      <w:r w:rsidR="00241C2D">
        <w:rPr>
          <w:color w:val="282828"/>
          <w:sz w:val="28"/>
          <w:szCs w:val="28"/>
        </w:rPr>
        <w:t>вертолетной площадки;</w:t>
      </w:r>
    </w:p>
    <w:p w:rsidR="00052C78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установка и демонтаж новогодней елки и горки;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заборов и малых архитектурных форм на территории поселения;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укатка лыжни для проведения культурно-массовых </w:t>
      </w:r>
      <w:r w:rsidR="008E545B">
        <w:rPr>
          <w:color w:val="282828"/>
          <w:sz w:val="28"/>
          <w:szCs w:val="28"/>
        </w:rPr>
        <w:t>мероприятий</w:t>
      </w:r>
      <w:r>
        <w:rPr>
          <w:color w:val="282828"/>
          <w:sz w:val="28"/>
          <w:szCs w:val="28"/>
        </w:rPr>
        <w:t>;</w:t>
      </w:r>
    </w:p>
    <w:p w:rsidR="00241C2D" w:rsidRPr="0032532D" w:rsidRDefault="00D75A4F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 покос сухой растительности, вырубка мелких кустарников</w:t>
      </w:r>
      <w:r w:rsidR="00241C2D">
        <w:rPr>
          <w:color w:val="282828"/>
          <w:sz w:val="28"/>
          <w:szCs w:val="28"/>
        </w:rPr>
        <w:t>.</w:t>
      </w:r>
    </w:p>
    <w:p w:rsidR="00052C78" w:rsidRPr="0032532D" w:rsidRDefault="00052C78" w:rsidP="00241C2D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Культура, спорт и молодежная политика</w:t>
      </w:r>
      <w:r w:rsidR="00241C2D">
        <w:rPr>
          <w:color w:val="282828"/>
          <w:sz w:val="28"/>
          <w:szCs w:val="28"/>
        </w:rPr>
        <w:t>:</w:t>
      </w:r>
    </w:p>
    <w:p w:rsidR="00241C2D" w:rsidRPr="0066503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 оборудования учреждений </w:t>
      </w:r>
      <w:r w:rsidRPr="0066503D">
        <w:rPr>
          <w:color w:val="282828"/>
          <w:sz w:val="28"/>
          <w:szCs w:val="28"/>
        </w:rPr>
        <w:t>культуры.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течение отчетного периода жители поселения принимали участие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при поддержке администрации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в местных мероприятиях.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</w:t>
      </w:r>
      <w:r w:rsidRPr="0032532D">
        <w:rPr>
          <w:color w:val="282828"/>
          <w:sz w:val="28"/>
          <w:szCs w:val="28"/>
        </w:rPr>
        <w:lastRenderedPageBreak/>
        <w:t>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футболу, среди жителей поселения.</w:t>
      </w:r>
      <w:r w:rsidR="00BE1227">
        <w:rPr>
          <w:color w:val="282828"/>
          <w:sz w:val="28"/>
          <w:szCs w:val="28"/>
        </w:rPr>
        <w:t xml:space="preserve"> Активно развивается волонтерское и добровольческое движения.</w:t>
      </w:r>
    </w:p>
    <w:tbl>
      <w:tblPr>
        <w:tblW w:w="9630" w:type="dxa"/>
        <w:tblInd w:w="93" w:type="dxa"/>
        <w:tblLook w:val="04A0"/>
      </w:tblPr>
      <w:tblGrid>
        <w:gridCol w:w="4073"/>
        <w:gridCol w:w="1404"/>
        <w:gridCol w:w="2026"/>
        <w:gridCol w:w="2127"/>
      </w:tblGrid>
      <w:tr w:rsidR="0062098A" w:rsidRPr="00A83A0C" w:rsidTr="00DA07DE">
        <w:trPr>
          <w:trHeight w:val="2041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8A" w:rsidRPr="0062098A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Предварительные итоги социально-экономического</w:t>
            </w: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развития муниципального  образования Зотинский </w:t>
            </w:r>
            <w:r w:rsidR="00D7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 за январь-октябрь 2023</w:t>
            </w:r>
            <w:r w:rsidR="004C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и ожидаемые итоги социально-экономического развития муниципального  образования Зотин</w:t>
            </w:r>
            <w:r w:rsidR="00D75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 за 2023</w:t>
            </w: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098A" w:rsidRPr="00A83A0C" w:rsidTr="00DA07DE">
        <w:trPr>
          <w:trHeight w:val="1194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 (качественной характеристики)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4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за 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202</w:t>
            </w:r>
            <w:r w:rsidR="0045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4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итоги за 202</w:t>
            </w:r>
            <w:r w:rsidR="0045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098A" w:rsidRPr="00A83A0C" w:rsidTr="00DA07DE">
        <w:trPr>
          <w:trHeight w:val="276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98A" w:rsidRPr="00A83A0C" w:rsidTr="00DA07DE">
        <w:trPr>
          <w:trHeight w:val="51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Общая характеристика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5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Территория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48,955</w:t>
            </w:r>
          </w:p>
        </w:tc>
      </w:tr>
      <w:tr w:rsidR="0062098A" w:rsidRPr="00A83A0C" w:rsidTr="00DA07DE">
        <w:trPr>
          <w:trHeight w:val="41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Демографические показатели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681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2.1.Численность постоянного населения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03296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03296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2098A" w:rsidRPr="00A83A0C" w:rsidTr="00DA07DE">
        <w:trPr>
          <w:trHeight w:val="56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Коэффициент рождаемости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D75A4F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D75A4F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2098A" w:rsidRPr="00A83A0C" w:rsidTr="00DA07DE">
        <w:trPr>
          <w:trHeight w:val="55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Коэффициент смертности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D75A4F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D75A4F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Коэффициент естественного прироста, чел. на 1000 населения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D75A4F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D75A4F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-5,6</w:t>
            </w:r>
          </w:p>
        </w:tc>
      </w:tr>
      <w:tr w:rsidR="0062098A" w:rsidRPr="00A83A0C" w:rsidTr="00DA07DE">
        <w:trPr>
          <w:trHeight w:val="832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Площадь жилищного фонда в поселении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2098A" w:rsidRPr="00A83A0C" w:rsidTr="00DA07DE">
        <w:trPr>
          <w:trHeight w:val="55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муниципальная площадь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98A" w:rsidRPr="00A83A0C" w:rsidTr="00DA07DE">
        <w:trPr>
          <w:trHeight w:val="836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Протяженность водопроводных магистральных сетей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Pr="00F0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13,23</w:t>
            </w:r>
          </w:p>
        </w:tc>
      </w:tr>
      <w:tr w:rsidR="0062098A" w:rsidRPr="00A83A0C" w:rsidTr="00DA07DE">
        <w:trPr>
          <w:trHeight w:val="96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Протяженность канализационной сети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57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 Дорожное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69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 Протяженность улично-дорожной сети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Протяженность освещенных дорог, проездов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A07DE">
        <w:trPr>
          <w:trHeight w:val="56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 Инвестиции, строительство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1124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Объем инвестиций (в основной капитал) за счет всех источников финансирования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A07DE">
        <w:trPr>
          <w:trHeight w:val="55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Ввод новых объектов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A07DE">
        <w:trPr>
          <w:trHeight w:val="554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 Торговля и общественное питание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551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Магазины и павильоны: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98A" w:rsidRPr="00A83A0C" w:rsidTr="00DA07DE">
        <w:trPr>
          <w:trHeight w:val="55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Аптеки и аптечные магазины: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A07DE">
        <w:trPr>
          <w:trHeight w:val="5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 Образование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1142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Дошкольное образование:  - число детских дошкольных  учреждений,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детей, посещающих детские дошкольные учреждения,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2098A" w:rsidRPr="00A83A0C" w:rsidTr="00DA07DE">
        <w:trPr>
          <w:trHeight w:val="6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Число общеобразовательных школ,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учащихся в общеобразовательных школах,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871E5B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871E5B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Число учреждений молодежной политики,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детей, посещающих учреждение,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871E5B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871E5B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098A" w:rsidRPr="00A83A0C" w:rsidTr="00DA07DE">
        <w:trPr>
          <w:trHeight w:val="534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 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541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Дома культуры, клубы: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A07DE">
        <w:trPr>
          <w:trHeight w:val="43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посадочных мест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2098A" w:rsidRPr="00A83A0C" w:rsidTr="00DA07DE">
        <w:trPr>
          <w:trHeight w:val="55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Библиотек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A07DE">
        <w:trPr>
          <w:trHeight w:val="54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Книжный фонд библиотек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2098A" w:rsidRPr="00A83A0C" w:rsidTr="00DA07DE">
        <w:trPr>
          <w:trHeight w:val="55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9. Спорт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70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Число учреждений спорта,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A07DE">
        <w:trPr>
          <w:trHeight w:val="431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 Здравоохранение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67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Число учреждений здравоохранения,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A07DE">
        <w:trPr>
          <w:trHeight w:val="561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число коек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A07DE">
        <w:trPr>
          <w:trHeight w:val="414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 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A07DE">
        <w:trPr>
          <w:trHeight w:val="419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Доходы, 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F3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16 290,751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F3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22 458,810</w:t>
            </w:r>
          </w:p>
        </w:tc>
      </w:tr>
      <w:tr w:rsidR="0062098A" w:rsidRPr="00A83A0C" w:rsidTr="00DA07DE">
        <w:trPr>
          <w:trHeight w:val="49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налоговые и неналоговые доходы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442,800</w:t>
            </w:r>
          </w:p>
        </w:tc>
      </w:tr>
      <w:tr w:rsidR="0062098A" w:rsidRPr="00A83A0C" w:rsidTr="00DA07DE">
        <w:trPr>
          <w:trHeight w:val="5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15 890,880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22 016,010</w:t>
            </w:r>
          </w:p>
        </w:tc>
      </w:tr>
      <w:tr w:rsidR="0062098A" w:rsidRPr="00A83A0C" w:rsidTr="00DA07DE">
        <w:trPr>
          <w:trHeight w:val="71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Расходы бюджета, всего (в том числе по видам расходов)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15 809,396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22 588,254</w:t>
            </w:r>
          </w:p>
        </w:tc>
      </w:tr>
      <w:tr w:rsidR="0062098A" w:rsidRPr="00A83A0C" w:rsidTr="00DA07DE">
        <w:trPr>
          <w:trHeight w:val="551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6 001,763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9 055,022</w:t>
            </w:r>
          </w:p>
        </w:tc>
      </w:tr>
      <w:tr w:rsidR="0062098A" w:rsidRPr="00A83A0C" w:rsidTr="00DA07DE">
        <w:trPr>
          <w:trHeight w:val="54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национальная оборона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174,446</w:t>
            </w:r>
          </w:p>
        </w:tc>
      </w:tr>
      <w:tr w:rsidR="0062098A" w:rsidRPr="00A83A0C" w:rsidTr="00DA07DE">
        <w:trPr>
          <w:trHeight w:val="8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593,434</w:t>
            </w:r>
          </w:p>
        </w:tc>
      </w:tr>
      <w:tr w:rsidR="0062098A" w:rsidRPr="00A83A0C" w:rsidTr="00DA07DE">
        <w:trPr>
          <w:trHeight w:val="551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национальная экономика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2 095,514</w:t>
            </w:r>
          </w:p>
        </w:tc>
      </w:tr>
      <w:tr w:rsidR="0062098A" w:rsidRPr="00A83A0C" w:rsidTr="00DA07DE">
        <w:trPr>
          <w:trHeight w:val="57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2 644,637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3 695,004</w:t>
            </w:r>
          </w:p>
        </w:tc>
      </w:tr>
      <w:tr w:rsidR="0062098A" w:rsidRPr="00A83A0C" w:rsidTr="00DA07DE">
        <w:trPr>
          <w:trHeight w:val="5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1 484,900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1 781,840</w:t>
            </w:r>
          </w:p>
        </w:tc>
      </w:tr>
      <w:tr w:rsidR="0062098A" w:rsidRPr="00A83A0C" w:rsidTr="00DA07DE">
        <w:trPr>
          <w:trHeight w:val="54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культура, кинематография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4 292,500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5 150,993</w:t>
            </w:r>
          </w:p>
        </w:tc>
      </w:tr>
      <w:tr w:rsidR="0062098A" w:rsidRPr="00A83A0C" w:rsidTr="00DA07DE">
        <w:trPr>
          <w:trHeight w:val="55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физическая культура и спорт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457EA7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457EA7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</w:tr>
    </w:tbl>
    <w:p w:rsidR="0062098A" w:rsidRDefault="0062098A" w:rsidP="0062098A"/>
    <w:p w:rsidR="00B835CA" w:rsidRPr="0032532D" w:rsidRDefault="00B835CA" w:rsidP="00BD32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35CA" w:rsidRPr="0032532D" w:rsidSect="000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E9" w:rsidRDefault="00B132E9" w:rsidP="00E71450">
      <w:pPr>
        <w:spacing w:after="0" w:line="240" w:lineRule="auto"/>
      </w:pPr>
      <w:r>
        <w:separator/>
      </w:r>
    </w:p>
  </w:endnote>
  <w:endnote w:type="continuationSeparator" w:id="0">
    <w:p w:rsidR="00B132E9" w:rsidRDefault="00B132E9" w:rsidP="00E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E9" w:rsidRDefault="00B132E9" w:rsidP="00E71450">
      <w:pPr>
        <w:spacing w:after="0" w:line="240" w:lineRule="auto"/>
      </w:pPr>
      <w:r>
        <w:separator/>
      </w:r>
    </w:p>
  </w:footnote>
  <w:footnote w:type="continuationSeparator" w:id="0">
    <w:p w:rsidR="00B132E9" w:rsidRDefault="00B132E9" w:rsidP="00E7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F6A"/>
    <w:multiLevelType w:val="hybridMultilevel"/>
    <w:tmpl w:val="1036351A"/>
    <w:lvl w:ilvl="0" w:tplc="7B3C28D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8D"/>
    <w:rsid w:val="000008FA"/>
    <w:rsid w:val="00000954"/>
    <w:rsid w:val="000071C2"/>
    <w:rsid w:val="00012E35"/>
    <w:rsid w:val="0001389F"/>
    <w:rsid w:val="00023F24"/>
    <w:rsid w:val="0003676F"/>
    <w:rsid w:val="00045239"/>
    <w:rsid w:val="00052C37"/>
    <w:rsid w:val="00052C78"/>
    <w:rsid w:val="00054003"/>
    <w:rsid w:val="0005589F"/>
    <w:rsid w:val="00067676"/>
    <w:rsid w:val="00081844"/>
    <w:rsid w:val="000A0205"/>
    <w:rsid w:val="000A33DD"/>
    <w:rsid w:val="000B3E00"/>
    <w:rsid w:val="000B62A1"/>
    <w:rsid w:val="000C4638"/>
    <w:rsid w:val="000F02C6"/>
    <w:rsid w:val="000F7F67"/>
    <w:rsid w:val="00110822"/>
    <w:rsid w:val="001268E5"/>
    <w:rsid w:val="00183CDA"/>
    <w:rsid w:val="00186E0A"/>
    <w:rsid w:val="001D41E5"/>
    <w:rsid w:val="001F086A"/>
    <w:rsid w:val="001F708E"/>
    <w:rsid w:val="00217127"/>
    <w:rsid w:val="00221AF2"/>
    <w:rsid w:val="00241C2D"/>
    <w:rsid w:val="00252245"/>
    <w:rsid w:val="00262B70"/>
    <w:rsid w:val="00291867"/>
    <w:rsid w:val="002A7D4B"/>
    <w:rsid w:val="002C70F1"/>
    <w:rsid w:val="002D0259"/>
    <w:rsid w:val="002D29D0"/>
    <w:rsid w:val="002F4C2E"/>
    <w:rsid w:val="003022FB"/>
    <w:rsid w:val="00306181"/>
    <w:rsid w:val="00306200"/>
    <w:rsid w:val="0032532D"/>
    <w:rsid w:val="0033513B"/>
    <w:rsid w:val="003B218D"/>
    <w:rsid w:val="003C3C81"/>
    <w:rsid w:val="003E3E82"/>
    <w:rsid w:val="00417923"/>
    <w:rsid w:val="00454BDA"/>
    <w:rsid w:val="00457EA7"/>
    <w:rsid w:val="004626EC"/>
    <w:rsid w:val="004670E8"/>
    <w:rsid w:val="00467823"/>
    <w:rsid w:val="00483B04"/>
    <w:rsid w:val="004A0D81"/>
    <w:rsid w:val="004C23F9"/>
    <w:rsid w:val="004F4D77"/>
    <w:rsid w:val="0050035D"/>
    <w:rsid w:val="0050322B"/>
    <w:rsid w:val="0051406E"/>
    <w:rsid w:val="00526902"/>
    <w:rsid w:val="00545DE1"/>
    <w:rsid w:val="0055129D"/>
    <w:rsid w:val="0056337E"/>
    <w:rsid w:val="00565270"/>
    <w:rsid w:val="00586863"/>
    <w:rsid w:val="005B1C7A"/>
    <w:rsid w:val="005B457C"/>
    <w:rsid w:val="005D5D16"/>
    <w:rsid w:val="005E0167"/>
    <w:rsid w:val="005E500D"/>
    <w:rsid w:val="005E6043"/>
    <w:rsid w:val="005F30FB"/>
    <w:rsid w:val="0062098A"/>
    <w:rsid w:val="0062428C"/>
    <w:rsid w:val="00631E0B"/>
    <w:rsid w:val="00643554"/>
    <w:rsid w:val="006512E5"/>
    <w:rsid w:val="00651597"/>
    <w:rsid w:val="00660AB8"/>
    <w:rsid w:val="00664337"/>
    <w:rsid w:val="0066503D"/>
    <w:rsid w:val="006804B0"/>
    <w:rsid w:val="00685257"/>
    <w:rsid w:val="006B0E69"/>
    <w:rsid w:val="006F1BAB"/>
    <w:rsid w:val="007165D5"/>
    <w:rsid w:val="007312F3"/>
    <w:rsid w:val="007471BC"/>
    <w:rsid w:val="00761A05"/>
    <w:rsid w:val="00780B88"/>
    <w:rsid w:val="007873CE"/>
    <w:rsid w:val="007878E7"/>
    <w:rsid w:val="007926E5"/>
    <w:rsid w:val="007B1882"/>
    <w:rsid w:val="007C1313"/>
    <w:rsid w:val="007C1380"/>
    <w:rsid w:val="007D5509"/>
    <w:rsid w:val="007E70BA"/>
    <w:rsid w:val="007E73E1"/>
    <w:rsid w:val="007F20C5"/>
    <w:rsid w:val="008072FF"/>
    <w:rsid w:val="00836C95"/>
    <w:rsid w:val="008455DC"/>
    <w:rsid w:val="00850066"/>
    <w:rsid w:val="0085150C"/>
    <w:rsid w:val="00871E5B"/>
    <w:rsid w:val="00877D2C"/>
    <w:rsid w:val="00893071"/>
    <w:rsid w:val="008A775A"/>
    <w:rsid w:val="008B5232"/>
    <w:rsid w:val="008C4FFE"/>
    <w:rsid w:val="008C5F95"/>
    <w:rsid w:val="008D4DD4"/>
    <w:rsid w:val="008D4ED8"/>
    <w:rsid w:val="008E545B"/>
    <w:rsid w:val="008F1A6C"/>
    <w:rsid w:val="00900C09"/>
    <w:rsid w:val="00912F9E"/>
    <w:rsid w:val="0091779B"/>
    <w:rsid w:val="00934971"/>
    <w:rsid w:val="009360AE"/>
    <w:rsid w:val="0093665B"/>
    <w:rsid w:val="00937D6A"/>
    <w:rsid w:val="0097069B"/>
    <w:rsid w:val="009715D5"/>
    <w:rsid w:val="00972466"/>
    <w:rsid w:val="009743E5"/>
    <w:rsid w:val="0097763B"/>
    <w:rsid w:val="00984174"/>
    <w:rsid w:val="0099395A"/>
    <w:rsid w:val="00994AE3"/>
    <w:rsid w:val="009E34B4"/>
    <w:rsid w:val="00A07CCB"/>
    <w:rsid w:val="00A20643"/>
    <w:rsid w:val="00A3792C"/>
    <w:rsid w:val="00A42538"/>
    <w:rsid w:val="00A5067B"/>
    <w:rsid w:val="00A54BF1"/>
    <w:rsid w:val="00A56A81"/>
    <w:rsid w:val="00A644A7"/>
    <w:rsid w:val="00A930B2"/>
    <w:rsid w:val="00AB4913"/>
    <w:rsid w:val="00AB4FE8"/>
    <w:rsid w:val="00AD1284"/>
    <w:rsid w:val="00AE654F"/>
    <w:rsid w:val="00AF65FD"/>
    <w:rsid w:val="00B05170"/>
    <w:rsid w:val="00B132E9"/>
    <w:rsid w:val="00B62138"/>
    <w:rsid w:val="00B75467"/>
    <w:rsid w:val="00B835CA"/>
    <w:rsid w:val="00B84151"/>
    <w:rsid w:val="00BC173C"/>
    <w:rsid w:val="00BC2D54"/>
    <w:rsid w:val="00BC2EE6"/>
    <w:rsid w:val="00BD3224"/>
    <w:rsid w:val="00BE1227"/>
    <w:rsid w:val="00BE6CDC"/>
    <w:rsid w:val="00BF175B"/>
    <w:rsid w:val="00BF4404"/>
    <w:rsid w:val="00C01D94"/>
    <w:rsid w:val="00C07A91"/>
    <w:rsid w:val="00C153D2"/>
    <w:rsid w:val="00C51EDC"/>
    <w:rsid w:val="00C60FD9"/>
    <w:rsid w:val="00C85959"/>
    <w:rsid w:val="00CB6033"/>
    <w:rsid w:val="00CB70A9"/>
    <w:rsid w:val="00CE61D9"/>
    <w:rsid w:val="00CF3DBC"/>
    <w:rsid w:val="00D04C59"/>
    <w:rsid w:val="00D510DE"/>
    <w:rsid w:val="00D62A7D"/>
    <w:rsid w:val="00D720C8"/>
    <w:rsid w:val="00D75A4F"/>
    <w:rsid w:val="00DA07DE"/>
    <w:rsid w:val="00DA3EAE"/>
    <w:rsid w:val="00DA72E4"/>
    <w:rsid w:val="00DB6A62"/>
    <w:rsid w:val="00DC6593"/>
    <w:rsid w:val="00E06E72"/>
    <w:rsid w:val="00E23EB0"/>
    <w:rsid w:val="00E35F19"/>
    <w:rsid w:val="00E440EC"/>
    <w:rsid w:val="00E46BB9"/>
    <w:rsid w:val="00E6438F"/>
    <w:rsid w:val="00E71450"/>
    <w:rsid w:val="00E72275"/>
    <w:rsid w:val="00E8168E"/>
    <w:rsid w:val="00E837B6"/>
    <w:rsid w:val="00EB0FE1"/>
    <w:rsid w:val="00EC07EF"/>
    <w:rsid w:val="00EE17A7"/>
    <w:rsid w:val="00EF3D9F"/>
    <w:rsid w:val="00F108D4"/>
    <w:rsid w:val="00F10C1F"/>
    <w:rsid w:val="00F14BAF"/>
    <w:rsid w:val="00F17219"/>
    <w:rsid w:val="00F22D67"/>
    <w:rsid w:val="00F30713"/>
    <w:rsid w:val="00F331B3"/>
    <w:rsid w:val="00F36296"/>
    <w:rsid w:val="00F47EB6"/>
    <w:rsid w:val="00F65348"/>
    <w:rsid w:val="00F6792C"/>
    <w:rsid w:val="00F831BA"/>
    <w:rsid w:val="00F83303"/>
    <w:rsid w:val="00F936ED"/>
    <w:rsid w:val="00F975B3"/>
    <w:rsid w:val="00FA4CA3"/>
    <w:rsid w:val="00FB4F21"/>
    <w:rsid w:val="00FC1AA1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71450"/>
  </w:style>
  <w:style w:type="paragraph" w:styleId="a9">
    <w:name w:val="footer"/>
    <w:basedOn w:val="a"/>
    <w:link w:val="aa"/>
    <w:uiPriority w:val="99"/>
    <w:semiHidden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C4FEC-CC20-4199-83B5-15457F5C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180</cp:revision>
  <cp:lastPrinted>2023-11-17T02:52:00Z</cp:lastPrinted>
  <dcterms:created xsi:type="dcterms:W3CDTF">2017-10-25T02:32:00Z</dcterms:created>
  <dcterms:modified xsi:type="dcterms:W3CDTF">2023-11-17T02:53:00Z</dcterms:modified>
</cp:coreProperties>
</file>